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B51C" w14:textId="449BEB62" w:rsidR="00790B73" w:rsidRPr="004669EE" w:rsidRDefault="00790B73" w:rsidP="00790B73">
      <w:pPr>
        <w:jc w:val="center"/>
        <w:rPr>
          <w:b/>
          <w:u w:val="single"/>
        </w:rPr>
      </w:pPr>
      <w:r w:rsidRPr="004669EE">
        <w:rPr>
          <w:b/>
          <w:u w:val="single"/>
        </w:rPr>
        <w:t xml:space="preserve">GSWS </w:t>
      </w:r>
      <w:r w:rsidR="00675D6B" w:rsidRPr="004669EE">
        <w:rPr>
          <w:b/>
          <w:u w:val="single"/>
        </w:rPr>
        <w:t>0400</w:t>
      </w:r>
    </w:p>
    <w:p w14:paraId="7FC17715" w14:textId="4C206AD1" w:rsidR="00790B73" w:rsidRPr="004669EE" w:rsidRDefault="00790B73" w:rsidP="00790B73">
      <w:pPr>
        <w:jc w:val="center"/>
        <w:rPr>
          <w:b/>
        </w:rPr>
      </w:pPr>
      <w:r w:rsidRPr="004669EE">
        <w:rPr>
          <w:b/>
        </w:rPr>
        <w:t>Gender and Science</w:t>
      </w:r>
    </w:p>
    <w:p w14:paraId="70DC61D9" w14:textId="46BBA309" w:rsidR="00790B73" w:rsidRPr="004669EE" w:rsidRDefault="00ED1B33" w:rsidP="00790B73">
      <w:pPr>
        <w:jc w:val="center"/>
        <w:rPr>
          <w:b/>
        </w:rPr>
      </w:pPr>
      <w:r>
        <w:rPr>
          <w:b/>
        </w:rPr>
        <w:t>Fall</w:t>
      </w:r>
      <w:r w:rsidR="00790B73" w:rsidRPr="004669EE">
        <w:rPr>
          <w:b/>
        </w:rPr>
        <w:t xml:space="preserve"> 2020</w:t>
      </w:r>
    </w:p>
    <w:p w14:paraId="0629ECB3" w14:textId="5652E0C2" w:rsidR="00790B73" w:rsidRPr="004669EE" w:rsidRDefault="00790B73" w:rsidP="00790B73">
      <w:pPr>
        <w:jc w:val="center"/>
        <w:rPr>
          <w:b/>
        </w:rPr>
      </w:pPr>
      <w:r w:rsidRPr="004669EE">
        <w:rPr>
          <w:b/>
        </w:rPr>
        <w:t>Dr. Bridget Keown</w:t>
      </w:r>
    </w:p>
    <w:p w14:paraId="256A3C9F" w14:textId="77777777" w:rsidR="009F0BEC" w:rsidRPr="00017F0D" w:rsidRDefault="009F0BEC" w:rsidP="00CA4D24">
      <w:pPr>
        <w:rPr>
          <w:b/>
          <w:sz w:val="28"/>
          <w:szCs w:val="28"/>
        </w:rPr>
      </w:pPr>
    </w:p>
    <w:p w14:paraId="7D3468C9" w14:textId="77777777" w:rsidR="00790B73" w:rsidRPr="00017F0D" w:rsidRDefault="00790B73" w:rsidP="00790B73">
      <w:r w:rsidRPr="00017F0D">
        <w:rPr>
          <w:b/>
        </w:rPr>
        <w:t>Meeting Time and Place:</w:t>
      </w:r>
    </w:p>
    <w:p w14:paraId="5EA4F2C2" w14:textId="7C1B506A" w:rsidR="00790B73" w:rsidRDefault="00ED1B33" w:rsidP="00790B73">
      <w:r>
        <w:t>Monday and Wednesday</w:t>
      </w:r>
      <w:r w:rsidR="00017F0D">
        <w:t xml:space="preserve">, </w:t>
      </w:r>
      <w:r>
        <w:t>9:</w:t>
      </w:r>
      <w:r w:rsidR="00BB348B">
        <w:t>25am</w:t>
      </w:r>
      <w:r>
        <w:t xml:space="preserve"> – 10:4</w:t>
      </w:r>
      <w:r w:rsidR="00BB348B">
        <w:t>0</w:t>
      </w:r>
      <w:r>
        <w:t>am</w:t>
      </w:r>
    </w:p>
    <w:p w14:paraId="51F71B58" w14:textId="074FBD7D" w:rsidR="003D3902" w:rsidRPr="00017F0D" w:rsidRDefault="00ED1B33" w:rsidP="00790B73">
      <w:r>
        <w:t>20</w:t>
      </w:r>
      <w:r w:rsidR="00BB348B">
        <w:t>5</w:t>
      </w:r>
      <w:r>
        <w:t xml:space="preserve"> Lawrence Hall</w:t>
      </w:r>
    </w:p>
    <w:p w14:paraId="7901F389" w14:textId="77777777" w:rsidR="00790B73" w:rsidRPr="006E48FD" w:rsidRDefault="00790B73" w:rsidP="00790B73"/>
    <w:p w14:paraId="29A7FCEB" w14:textId="62F75A25" w:rsidR="003D3902" w:rsidRDefault="003D3902" w:rsidP="003D3902">
      <w:pPr>
        <w:rPr>
          <w:b/>
        </w:rPr>
      </w:pPr>
      <w:r w:rsidRPr="006E48FD">
        <w:rPr>
          <w:b/>
        </w:rPr>
        <w:t xml:space="preserve">Contact Information: </w:t>
      </w:r>
    </w:p>
    <w:p w14:paraId="464A1B07" w14:textId="77777777" w:rsidR="006E48FD" w:rsidRPr="006E48FD" w:rsidRDefault="006E48FD" w:rsidP="003D3902">
      <w:pPr>
        <w:rPr>
          <w:b/>
        </w:rPr>
      </w:pPr>
    </w:p>
    <w:p w14:paraId="6AFD15FE" w14:textId="77777777" w:rsidR="00BB348B" w:rsidRPr="006E48FD" w:rsidRDefault="00BB348B" w:rsidP="00BB348B">
      <w:pPr>
        <w:rPr>
          <w:u w:val="single"/>
        </w:rPr>
      </w:pPr>
      <w:r w:rsidRPr="006E48FD">
        <w:rPr>
          <w:u w:val="single"/>
        </w:rPr>
        <w:t xml:space="preserve">Online Office Hours: </w:t>
      </w:r>
    </w:p>
    <w:p w14:paraId="0A41AFD5" w14:textId="77777777" w:rsidR="00BB348B" w:rsidRPr="006E48FD" w:rsidRDefault="00BB348B" w:rsidP="00BB348B">
      <w:pPr>
        <w:rPr>
          <w:b/>
          <w:bCs/>
        </w:rPr>
      </w:pPr>
      <w:r w:rsidRPr="006E48FD">
        <w:rPr>
          <w:b/>
          <w:bCs/>
        </w:rPr>
        <w:t>Monday: 11:30am – 1:30pm</w:t>
      </w:r>
    </w:p>
    <w:p w14:paraId="150329EA" w14:textId="4E68E94B" w:rsidR="00BB348B" w:rsidRDefault="00BB348B" w:rsidP="00BB348B">
      <w:pPr>
        <w:rPr>
          <w:b/>
          <w:bCs/>
        </w:rPr>
      </w:pPr>
      <w:r w:rsidRPr="006E48FD">
        <w:rPr>
          <w:b/>
          <w:bCs/>
        </w:rPr>
        <w:t>Tuesday/Thursday: 3:00pm – 4:00pm</w:t>
      </w:r>
    </w:p>
    <w:p w14:paraId="29CAC514" w14:textId="77777777" w:rsidR="006E48FD" w:rsidRPr="006E48FD" w:rsidRDefault="006E48FD" w:rsidP="00BB348B">
      <w:pPr>
        <w:rPr>
          <w:b/>
          <w:bCs/>
        </w:rPr>
      </w:pPr>
    </w:p>
    <w:p w14:paraId="7B2C3E9C" w14:textId="09A9AAF1" w:rsidR="00790B73" w:rsidRDefault="00BB348B">
      <w:pPr>
        <w:rPr>
          <w:rStyle w:val="Hyperlink"/>
          <w:rFonts w:eastAsiaTheme="majorEastAsia"/>
        </w:rPr>
      </w:pPr>
      <w:r w:rsidRPr="006E48FD">
        <w:rPr>
          <w:u w:val="single"/>
        </w:rPr>
        <w:t>Email</w:t>
      </w:r>
      <w:r w:rsidRPr="006E48FD">
        <w:t xml:space="preserve">: </w:t>
      </w:r>
      <w:hyperlink r:id="rId6" w:history="1">
        <w:r w:rsidRPr="006E48FD">
          <w:rPr>
            <w:rStyle w:val="Hyperlink"/>
            <w:rFonts w:eastAsiaTheme="majorEastAsia"/>
          </w:rPr>
          <w:t>keown.b@pitt.edu</w:t>
        </w:r>
      </w:hyperlink>
    </w:p>
    <w:p w14:paraId="4D0F9A25" w14:textId="17F573FC" w:rsidR="006E48FD" w:rsidRPr="006E48FD" w:rsidRDefault="006E48FD" w:rsidP="006E48FD">
      <w:pPr>
        <w:shd w:val="clear" w:color="auto" w:fill="FFFFFF"/>
        <w:spacing w:line="300" w:lineRule="atLeast"/>
        <w:rPr>
          <w:rStyle w:val="Hyperlink"/>
          <w:color w:val="202124"/>
          <w:spacing w:val="4"/>
          <w:u w:val="none"/>
        </w:rPr>
      </w:pPr>
      <w:r w:rsidRPr="006E48FD">
        <w:rPr>
          <w:u w:val="single"/>
        </w:rPr>
        <w:t>Phone</w:t>
      </w:r>
      <w:r w:rsidRPr="006E48FD">
        <w:t xml:space="preserve">: </w:t>
      </w:r>
      <w:dir w:val="ltr">
        <w:r w:rsidRPr="006E48FD">
          <w:rPr>
            <w:color w:val="202124"/>
            <w:spacing w:val="4"/>
          </w:rPr>
          <w:t>(978) 224-8872</w:t>
        </w:r>
        <w:r w:rsidRPr="006E48FD">
          <w:rPr>
            <w:color w:val="202124"/>
            <w:spacing w:val="4"/>
          </w:rPr>
          <w:t>‬</w:t>
        </w:r>
      </w:dir>
    </w:p>
    <w:p w14:paraId="28ACEEF2" w14:textId="0D578B5D" w:rsidR="00BB348B" w:rsidRDefault="00BB348B">
      <w:pPr>
        <w:rPr>
          <w:rStyle w:val="Hyperlink"/>
          <w:rFonts w:ascii="Times" w:eastAsiaTheme="majorEastAsia" w:hAnsi="Times"/>
        </w:rPr>
      </w:pPr>
    </w:p>
    <w:p w14:paraId="1C56320C" w14:textId="77777777" w:rsidR="00BB348B" w:rsidRPr="002E5DBC" w:rsidRDefault="00BB348B" w:rsidP="00BB348B">
      <w:pPr>
        <w:rPr>
          <w:b/>
          <w:bCs/>
          <w:sz w:val="28"/>
          <w:szCs w:val="28"/>
          <w:u w:val="single"/>
        </w:rPr>
      </w:pPr>
      <w:r w:rsidRPr="002E5DBC">
        <w:rPr>
          <w:b/>
          <w:bCs/>
          <w:sz w:val="28"/>
          <w:szCs w:val="28"/>
          <w:u w:val="single"/>
        </w:rPr>
        <w:t>A note before we get started:</w:t>
      </w:r>
    </w:p>
    <w:p w14:paraId="31CAC6FC" w14:textId="77777777" w:rsidR="00BB348B" w:rsidRDefault="00BB348B" w:rsidP="00BB348B">
      <w:r>
        <w:t xml:space="preserve">We are meeting in a period of </w:t>
      </w:r>
      <w:proofErr w:type="spellStart"/>
      <w:r>
        <w:t>syndemic</w:t>
      </w:r>
      <w:proofErr w:type="spellEnd"/>
      <w:r>
        <w:t>, where the threat of viral infection is compounding a period of economic and structural uncertainty, and widespread injustice, violence and racism. Also, it’s an election year. Each of us are coping with fear and uncertainty in our own lives, within our biological and chosen families, and communities. I want to state up front that I recognize and share those feelings. I also understand that your focus, priorities, and even your physical location might change over the course of the semester. At the same time, we are going to be adjusting to new habits, new technologies, and new classroom procedures. The only thing we can do is maintain communication, listen to each other, and try our best to care for ourselves and each other.</w:t>
      </w:r>
    </w:p>
    <w:p w14:paraId="4B40761B" w14:textId="77777777" w:rsidR="00BB348B" w:rsidRDefault="00BB348B" w:rsidP="00BB348B"/>
    <w:p w14:paraId="02FFCB5F" w14:textId="77777777" w:rsidR="00BB348B" w:rsidRDefault="00BB348B" w:rsidP="00BB348B">
      <w:r>
        <w:t>As we begin learning together, I want to acknowledge that this semester is not going to be perfect (this is a gross understatement). I want to apologize in advance, and to let you know that I sincerely appreciate your patience and good grace as we find our way through this semester. This might mean that our schedule, our readings, and our class format may change. I will do my very best to keep in touch with you and provide the resources and assistance that you need to feel comfortable and productive in this class to whatever extent that is possible.</w:t>
      </w:r>
    </w:p>
    <w:p w14:paraId="2A299BA8" w14:textId="77777777" w:rsidR="00BB348B" w:rsidRDefault="00BB348B" w:rsidP="00BB348B"/>
    <w:p w14:paraId="194552F4" w14:textId="64253C72" w:rsidR="00BB348B" w:rsidRDefault="00BB348B" w:rsidP="00BB348B">
      <w:r>
        <w:t xml:space="preserve">Please know that my primary concern is for our collective and individual mental and physical well-being, and our safety. I am committed to listening to your needs and working with you to make this a class where you can learn, and manage the world outside the classroom, as well. If that means changing/condensing readings or assignments, or coming up with </w:t>
      </w:r>
      <w:proofErr w:type="gramStart"/>
      <w:r>
        <w:t>work-arounds</w:t>
      </w:r>
      <w:proofErr w:type="gramEnd"/>
      <w:r>
        <w:t xml:space="preserve"> to our plans, that’s fine. I’m also open to organizing some time outside of class for some de-stressing events (online movie-watching, game nights, etc.), if there is interest. If it will make this semester better, then I’m happy to try my best to make it happen. So, let’s keep talking and listening together, washing our hands, and wearing our masks, and we’ll get through this together.</w:t>
      </w:r>
    </w:p>
    <w:p w14:paraId="038CC320" w14:textId="4A2650B5" w:rsidR="002B5277" w:rsidRDefault="002B5277" w:rsidP="00BB348B"/>
    <w:p w14:paraId="3AF2FE6E" w14:textId="1717912A" w:rsidR="002B5277" w:rsidRDefault="002B5277" w:rsidP="00BB348B"/>
    <w:p w14:paraId="7E28AB81" w14:textId="79487D5B" w:rsidR="002B5277" w:rsidRDefault="002B5277" w:rsidP="00BB348B"/>
    <w:p w14:paraId="6535659B" w14:textId="77777777" w:rsidR="002B5277" w:rsidRDefault="002B5277" w:rsidP="002B5277">
      <w:pPr>
        <w:rPr>
          <w:b/>
          <w:sz w:val="28"/>
          <w:szCs w:val="28"/>
          <w:u w:val="single"/>
        </w:rPr>
      </w:pPr>
      <w:r>
        <w:rPr>
          <w:b/>
          <w:sz w:val="28"/>
          <w:szCs w:val="28"/>
          <w:u w:val="single"/>
        </w:rPr>
        <w:t>Course Format:</w:t>
      </w:r>
    </w:p>
    <w:p w14:paraId="4C87EAE9" w14:textId="77777777" w:rsidR="002B5277" w:rsidRDefault="002B5277" w:rsidP="002B5277">
      <w:pPr>
        <w:rPr>
          <w:bCs/>
        </w:rPr>
      </w:pPr>
      <w:r>
        <w:rPr>
          <w:bCs/>
        </w:rPr>
        <w:t>Classes for the Fall 2020 semester will be starting (and continuing?) online until the Pittsburgh Campus transitions from “Elevated Risk” to “Guarded Risk”. The following is an outline for how classes will operate under both circumstances. I am happy to discuss this format with you at any time. Changes to the way classes run can be made after a class discussion and vote.</w:t>
      </w:r>
    </w:p>
    <w:p w14:paraId="154BD34D" w14:textId="77777777" w:rsidR="002B5277" w:rsidRDefault="002B5277" w:rsidP="002B5277">
      <w:pPr>
        <w:rPr>
          <w:b/>
        </w:rPr>
      </w:pPr>
    </w:p>
    <w:p w14:paraId="18F5DE9B" w14:textId="77777777" w:rsidR="002B5277" w:rsidRDefault="002B5277" w:rsidP="002B5277">
      <w:pPr>
        <w:rPr>
          <w:b/>
        </w:rPr>
      </w:pPr>
      <w:r w:rsidRPr="00BB348B">
        <w:rPr>
          <w:b/>
        </w:rPr>
        <w:t>“Elevated Risk”:</w:t>
      </w:r>
      <w:r>
        <w:rPr>
          <w:b/>
        </w:rPr>
        <w:t xml:space="preserve"> Classes are held online via Zoom</w:t>
      </w:r>
    </w:p>
    <w:p w14:paraId="2B69AB8A" w14:textId="0E61752E" w:rsidR="002B5277" w:rsidRPr="00BB348B" w:rsidRDefault="00E76B0E" w:rsidP="002B5277">
      <w:pPr>
        <w:pStyle w:val="ListParagraph"/>
        <w:numPr>
          <w:ilvl w:val="0"/>
          <w:numId w:val="11"/>
        </w:numPr>
        <w:rPr>
          <w:rFonts w:ascii="Times New Roman" w:hAnsi="Times New Roman" w:cs="Times New Roman"/>
          <w:bCs/>
          <w:u w:val="single"/>
        </w:rPr>
      </w:pPr>
      <w:r>
        <w:rPr>
          <w:rFonts w:ascii="Times New Roman" w:hAnsi="Times New Roman" w:cs="Times New Roman"/>
          <w:b/>
        </w:rPr>
        <w:t>Mondays</w:t>
      </w:r>
      <w:r w:rsidR="002B5277" w:rsidRPr="00BB348B">
        <w:rPr>
          <w:rFonts w:ascii="Times New Roman" w:hAnsi="Times New Roman" w:cs="Times New Roman"/>
          <w:bCs/>
        </w:rPr>
        <w:t xml:space="preserve">: Bridget will give a presentation during class time (9:25am – 10:40am). This presentation will be recorded for students who need to access the presentation remotely. </w:t>
      </w:r>
      <w:r w:rsidR="002B5277">
        <w:rPr>
          <w:rFonts w:ascii="Times New Roman" w:hAnsi="Times New Roman" w:cs="Times New Roman"/>
          <w:bCs/>
        </w:rPr>
        <w:t>Students will have the option to use the chat feature to ask questions/provide commentary, or to “raise their hand” to ask a question during this period.</w:t>
      </w:r>
    </w:p>
    <w:p w14:paraId="0FE68EB3" w14:textId="51B52868" w:rsidR="002B5277" w:rsidRPr="004C6C98" w:rsidRDefault="00E76B0E" w:rsidP="002B5277">
      <w:pPr>
        <w:pStyle w:val="ListParagraph"/>
        <w:numPr>
          <w:ilvl w:val="0"/>
          <w:numId w:val="11"/>
        </w:numPr>
        <w:rPr>
          <w:rFonts w:ascii="Times New Roman" w:hAnsi="Times New Roman" w:cs="Times New Roman"/>
          <w:bCs/>
        </w:rPr>
      </w:pPr>
      <w:r>
        <w:rPr>
          <w:rFonts w:ascii="Times New Roman" w:hAnsi="Times New Roman" w:cs="Times New Roman"/>
          <w:b/>
        </w:rPr>
        <w:t>Wednesday</w:t>
      </w:r>
      <w:r w:rsidR="002B5277" w:rsidRPr="00BB348B">
        <w:rPr>
          <w:rFonts w:ascii="Times New Roman" w:hAnsi="Times New Roman" w:cs="Times New Roman"/>
          <w:b/>
        </w:rPr>
        <w:t>:</w:t>
      </w:r>
      <w:r w:rsidR="002B5277">
        <w:rPr>
          <w:rFonts w:ascii="Times New Roman" w:hAnsi="Times New Roman" w:cs="Times New Roman"/>
          <w:b/>
        </w:rPr>
        <w:t xml:space="preserve"> </w:t>
      </w:r>
      <w:r w:rsidR="002B5277">
        <w:rPr>
          <w:rFonts w:ascii="Times New Roman" w:hAnsi="Times New Roman" w:cs="Times New Roman"/>
          <w:bCs/>
        </w:rPr>
        <w:t xml:space="preserve">We will meet during class time (9:25am – 10:40am) for class presentation/group discussions/presentations. </w:t>
      </w:r>
      <w:r w:rsidR="00980B43">
        <w:rPr>
          <w:rFonts w:ascii="Times New Roman" w:hAnsi="Times New Roman" w:cs="Times New Roman"/>
          <w:bCs/>
        </w:rPr>
        <w:t xml:space="preserve">Because the format of our class will change, depending on the topic, our practice for this class will change, too. On the days that we have discussion and group work, </w:t>
      </w:r>
      <w:r w:rsidR="002B5277">
        <w:rPr>
          <w:rFonts w:ascii="Times New Roman" w:hAnsi="Times New Roman" w:cs="Times New Roman"/>
          <w:bCs/>
        </w:rPr>
        <w:t xml:space="preserve">to provide a safe and open space for students to share their experiences and thoughts, </w:t>
      </w:r>
      <w:r w:rsidR="002B5277">
        <w:rPr>
          <w:rFonts w:ascii="Times New Roman" w:hAnsi="Times New Roman" w:cs="Times New Roman"/>
          <w:b/>
        </w:rPr>
        <w:t>this discussion will not be recorded.</w:t>
      </w:r>
    </w:p>
    <w:p w14:paraId="1AFD1A08" w14:textId="10B8010E" w:rsidR="002B5277" w:rsidRDefault="002B5277" w:rsidP="002B5277">
      <w:pPr>
        <w:pStyle w:val="ListParagraph"/>
        <w:numPr>
          <w:ilvl w:val="0"/>
          <w:numId w:val="11"/>
        </w:numPr>
        <w:rPr>
          <w:rFonts w:ascii="Times New Roman" w:hAnsi="Times New Roman" w:cs="Times New Roman"/>
          <w:bCs/>
        </w:rPr>
      </w:pPr>
      <w:r>
        <w:rPr>
          <w:rFonts w:ascii="Times New Roman" w:hAnsi="Times New Roman" w:cs="Times New Roman"/>
          <w:bCs/>
        </w:rPr>
        <w:t>For those students who are unable to log in for class time, Bridget will record a video that provides a summary of the discussion in as much detail as possible without</w:t>
      </w:r>
      <w:r w:rsidR="00980B43">
        <w:rPr>
          <w:rFonts w:ascii="Times New Roman" w:hAnsi="Times New Roman" w:cs="Times New Roman"/>
          <w:bCs/>
        </w:rPr>
        <w:t xml:space="preserve"> </w:t>
      </w:r>
      <w:r>
        <w:rPr>
          <w:rFonts w:ascii="Times New Roman" w:hAnsi="Times New Roman" w:cs="Times New Roman"/>
          <w:bCs/>
        </w:rPr>
        <w:t xml:space="preserve">compromising student confidentiality. These videos will be posted by </w:t>
      </w:r>
      <w:r w:rsidR="00E76B0E">
        <w:rPr>
          <w:rFonts w:ascii="Times New Roman" w:hAnsi="Times New Roman" w:cs="Times New Roman"/>
          <w:bCs/>
        </w:rPr>
        <w:t>Wednesday</w:t>
      </w:r>
      <w:r>
        <w:rPr>
          <w:rFonts w:ascii="Times New Roman" w:hAnsi="Times New Roman" w:cs="Times New Roman"/>
          <w:bCs/>
        </w:rPr>
        <w:t xml:space="preserve"> afternoon.</w:t>
      </w:r>
    </w:p>
    <w:p w14:paraId="7ADC76CD" w14:textId="77777777" w:rsidR="002B5277" w:rsidRDefault="002B5277" w:rsidP="002B5277">
      <w:pPr>
        <w:pStyle w:val="ListParagraph"/>
        <w:rPr>
          <w:rFonts w:ascii="Times New Roman" w:hAnsi="Times New Roman" w:cs="Times New Roman"/>
          <w:bCs/>
        </w:rPr>
      </w:pPr>
    </w:p>
    <w:p w14:paraId="76C684C4" w14:textId="77777777" w:rsidR="002B5277" w:rsidRPr="00BB348B" w:rsidRDefault="002B5277" w:rsidP="002B5277">
      <w:pPr>
        <w:rPr>
          <w:b/>
        </w:rPr>
      </w:pPr>
      <w:r w:rsidRPr="00BB348B">
        <w:rPr>
          <w:b/>
        </w:rPr>
        <w:t>“Guarded Risk”: Classes can be held in classrooms. The class will be divided into 2 groups</w:t>
      </w:r>
    </w:p>
    <w:p w14:paraId="38E03B6E" w14:textId="66A9D592" w:rsidR="002B5277" w:rsidRDefault="00E76B0E" w:rsidP="002B5277">
      <w:pPr>
        <w:pStyle w:val="ListParagraph"/>
        <w:numPr>
          <w:ilvl w:val="0"/>
          <w:numId w:val="12"/>
        </w:numPr>
        <w:rPr>
          <w:rFonts w:ascii="Times New Roman" w:hAnsi="Times New Roman" w:cs="Times New Roman"/>
          <w:bCs/>
        </w:rPr>
      </w:pPr>
      <w:r>
        <w:rPr>
          <w:rFonts w:ascii="Times New Roman" w:hAnsi="Times New Roman" w:cs="Times New Roman"/>
          <w:b/>
        </w:rPr>
        <w:t>Monday</w:t>
      </w:r>
      <w:r w:rsidR="002B5277" w:rsidRPr="00BB348B">
        <w:rPr>
          <w:rFonts w:ascii="Times New Roman" w:hAnsi="Times New Roman" w:cs="Times New Roman"/>
          <w:b/>
        </w:rPr>
        <w:t xml:space="preserve">: </w:t>
      </w:r>
      <w:r w:rsidR="002B5277" w:rsidRPr="00BB348B">
        <w:rPr>
          <w:rFonts w:ascii="Times New Roman" w:hAnsi="Times New Roman" w:cs="Times New Roman"/>
          <w:bCs/>
        </w:rPr>
        <w:t xml:space="preserve">Group A will meet for </w:t>
      </w:r>
      <w:r w:rsidR="002B5277">
        <w:rPr>
          <w:rFonts w:ascii="Times New Roman" w:hAnsi="Times New Roman" w:cs="Times New Roman"/>
          <w:bCs/>
        </w:rPr>
        <w:t xml:space="preserve">Bridget’s presentation </w:t>
      </w:r>
      <w:r w:rsidR="002B5277" w:rsidRPr="00BB348B">
        <w:rPr>
          <w:rFonts w:ascii="Times New Roman" w:hAnsi="Times New Roman" w:cs="Times New Roman"/>
          <w:bCs/>
        </w:rPr>
        <w:t>during class time (9:25am – 10:40am) in CL 402</w:t>
      </w:r>
      <w:r w:rsidR="00CB2BA8">
        <w:rPr>
          <w:rFonts w:ascii="Times New Roman" w:hAnsi="Times New Roman" w:cs="Times New Roman"/>
          <w:bCs/>
        </w:rPr>
        <w:t xml:space="preserve"> </w:t>
      </w:r>
    </w:p>
    <w:p w14:paraId="0D54B7EA" w14:textId="362A399B" w:rsidR="002B5277" w:rsidRDefault="00E76B0E" w:rsidP="002B5277">
      <w:pPr>
        <w:pStyle w:val="ListParagraph"/>
        <w:numPr>
          <w:ilvl w:val="0"/>
          <w:numId w:val="12"/>
        </w:numPr>
        <w:rPr>
          <w:rFonts w:ascii="Times New Roman" w:hAnsi="Times New Roman" w:cs="Times New Roman"/>
          <w:bCs/>
        </w:rPr>
      </w:pPr>
      <w:r>
        <w:rPr>
          <w:rFonts w:ascii="Times New Roman" w:hAnsi="Times New Roman" w:cs="Times New Roman"/>
          <w:b/>
        </w:rPr>
        <w:t>Wednesday</w:t>
      </w:r>
      <w:r w:rsidR="002B5277">
        <w:rPr>
          <w:rFonts w:ascii="Times New Roman" w:hAnsi="Times New Roman" w:cs="Times New Roman"/>
          <w:b/>
        </w:rPr>
        <w:t xml:space="preserve">: </w:t>
      </w:r>
      <w:r w:rsidR="002B5277">
        <w:rPr>
          <w:rFonts w:ascii="Times New Roman" w:hAnsi="Times New Roman" w:cs="Times New Roman"/>
          <w:bCs/>
        </w:rPr>
        <w:t xml:space="preserve">Group B will meet </w:t>
      </w:r>
      <w:r w:rsidR="002B5277" w:rsidRPr="00BB348B">
        <w:rPr>
          <w:rFonts w:ascii="Times New Roman" w:hAnsi="Times New Roman" w:cs="Times New Roman"/>
          <w:bCs/>
        </w:rPr>
        <w:t xml:space="preserve">for </w:t>
      </w:r>
      <w:r w:rsidR="002B5277">
        <w:rPr>
          <w:rFonts w:ascii="Times New Roman" w:hAnsi="Times New Roman" w:cs="Times New Roman"/>
          <w:bCs/>
        </w:rPr>
        <w:t xml:space="preserve">Bridget’s presentation </w:t>
      </w:r>
      <w:r w:rsidR="002B5277" w:rsidRPr="00BB348B">
        <w:rPr>
          <w:rFonts w:ascii="Times New Roman" w:hAnsi="Times New Roman" w:cs="Times New Roman"/>
          <w:bCs/>
        </w:rPr>
        <w:t>during class time (9:25am – 10:40am) in CL 402</w:t>
      </w:r>
    </w:p>
    <w:p w14:paraId="06205464" w14:textId="77777777" w:rsidR="002B5277" w:rsidRDefault="002B5277" w:rsidP="002B5277">
      <w:pPr>
        <w:pStyle w:val="ListParagraph"/>
        <w:numPr>
          <w:ilvl w:val="0"/>
          <w:numId w:val="12"/>
        </w:numPr>
        <w:rPr>
          <w:rFonts w:ascii="Times New Roman" w:hAnsi="Times New Roman" w:cs="Times New Roman"/>
          <w:bCs/>
        </w:rPr>
      </w:pPr>
      <w:r>
        <w:rPr>
          <w:rFonts w:ascii="Times New Roman" w:hAnsi="Times New Roman" w:cs="Times New Roman"/>
          <w:bCs/>
        </w:rPr>
        <w:t>Student-led discussions will take place on the Canvas website, either in the discussion boards, or in a separate Zoom meeting (to be discussed when we know when/if classes can be held in person).</w:t>
      </w:r>
    </w:p>
    <w:p w14:paraId="215245A4" w14:textId="12FA6613" w:rsidR="002B5277" w:rsidRDefault="002B5277" w:rsidP="002B5277">
      <w:pPr>
        <w:pStyle w:val="ListParagraph"/>
        <w:numPr>
          <w:ilvl w:val="0"/>
          <w:numId w:val="12"/>
        </w:numPr>
        <w:rPr>
          <w:rFonts w:ascii="Times New Roman" w:hAnsi="Times New Roman" w:cs="Times New Roman"/>
          <w:bCs/>
        </w:rPr>
      </w:pPr>
      <w:r>
        <w:rPr>
          <w:rFonts w:ascii="Times New Roman" w:hAnsi="Times New Roman" w:cs="Times New Roman"/>
          <w:bCs/>
        </w:rPr>
        <w:t xml:space="preserve">Bridget will record a separate presentation for those who are unable to join us in person and post it to the class website. This presentation will incorporate any questions or comments that came up in class, so that students can benefit from the information shared in the classroom, while still protecting students’ confidentiality. This lecture will be posted on </w:t>
      </w:r>
      <w:r w:rsidR="00980B43">
        <w:rPr>
          <w:rFonts w:ascii="Times New Roman" w:hAnsi="Times New Roman" w:cs="Times New Roman"/>
          <w:bCs/>
        </w:rPr>
        <w:t>Wednesday</w:t>
      </w:r>
      <w:r>
        <w:rPr>
          <w:rFonts w:ascii="Times New Roman" w:hAnsi="Times New Roman" w:cs="Times New Roman"/>
          <w:bCs/>
        </w:rPr>
        <w:t xml:space="preserve"> afternoon.</w:t>
      </w:r>
    </w:p>
    <w:p w14:paraId="6C4658BA" w14:textId="77777777" w:rsidR="002B5277" w:rsidRPr="00587050" w:rsidRDefault="002B5277" w:rsidP="002B5277">
      <w:pPr>
        <w:pStyle w:val="ListParagraph"/>
        <w:numPr>
          <w:ilvl w:val="0"/>
          <w:numId w:val="12"/>
        </w:numPr>
        <w:rPr>
          <w:rFonts w:ascii="Times New Roman" w:hAnsi="Times New Roman" w:cs="Times New Roman"/>
          <w:bCs/>
        </w:rPr>
      </w:pPr>
      <w:r>
        <w:rPr>
          <w:rFonts w:ascii="Times New Roman" w:hAnsi="Times New Roman" w:cs="Times New Roman"/>
          <w:bCs/>
        </w:rPr>
        <w:t>Please note: You must be wearing a face mask to enter the classroom, and you must keep your face mask on throughout the class. Please leave the room and move at least 6 feet from the doorway if you need to remove your face mask for any reason. If you come to class without a face mask, Bridget will ask you to watch the recorded lecture online, out of concern for the well-being of your classmates.</w:t>
      </w:r>
    </w:p>
    <w:p w14:paraId="61C6C198" w14:textId="77777777" w:rsidR="002B5277" w:rsidRDefault="002B5277" w:rsidP="002B5277">
      <w:pPr>
        <w:ind w:left="360"/>
        <w:rPr>
          <w:bCs/>
        </w:rPr>
      </w:pPr>
    </w:p>
    <w:p w14:paraId="20FDBEF6" w14:textId="2E0F9FB5" w:rsidR="002B5277" w:rsidRDefault="002B5277" w:rsidP="002B5277">
      <w:pPr>
        <w:ind w:left="360"/>
        <w:rPr>
          <w:bCs/>
        </w:rPr>
      </w:pPr>
      <w:r>
        <w:rPr>
          <w:bCs/>
        </w:rPr>
        <w:t xml:space="preserve">In both formats of this class, you will be asked to participate in a note-taking experiment; we will be using a communal Google Doc to take notes in class. This does not mean you cannot make notes for yourself. However, in an effort to make this class as collaborative as possible, I would like us to try and keep a document together so we communicate about the material in </w:t>
      </w:r>
      <w:r>
        <w:rPr>
          <w:bCs/>
        </w:rPr>
        <w:lastRenderedPageBreak/>
        <w:t>the presentations, see what you think is important, and keep up an informal discourse/discussion even if we can’t talk face-to-face.</w:t>
      </w:r>
    </w:p>
    <w:p w14:paraId="286EA810" w14:textId="77777777" w:rsidR="002B5277" w:rsidRPr="00587050" w:rsidRDefault="002B5277" w:rsidP="002B5277">
      <w:pPr>
        <w:ind w:left="360"/>
        <w:rPr>
          <w:bCs/>
        </w:rPr>
      </w:pPr>
    </w:p>
    <w:p w14:paraId="35626EF2" w14:textId="4FA380B7" w:rsidR="00790B73" w:rsidRPr="00017F0D" w:rsidRDefault="00790B73">
      <w:pPr>
        <w:rPr>
          <w:b/>
          <w:sz w:val="28"/>
          <w:szCs w:val="28"/>
          <w:u w:val="single"/>
        </w:rPr>
      </w:pPr>
      <w:r w:rsidRPr="00017F0D">
        <w:rPr>
          <w:b/>
          <w:sz w:val="28"/>
          <w:szCs w:val="28"/>
          <w:u w:val="single"/>
        </w:rPr>
        <w:t>Course Description</w:t>
      </w:r>
    </w:p>
    <w:p w14:paraId="28AAA73A" w14:textId="4B60300D" w:rsidR="00501A25" w:rsidRPr="00017F0D" w:rsidRDefault="009E2A76">
      <w:r w:rsidRPr="00017F0D">
        <w:t xml:space="preserve">This course focuses on </w:t>
      </w:r>
      <w:r w:rsidR="00B32664" w:rsidRPr="00017F0D">
        <w:t>the interaction</w:t>
      </w:r>
      <w:r w:rsidR="002C216B">
        <w:t xml:space="preserve"> and influence</w:t>
      </w:r>
      <w:r w:rsidR="00B32664" w:rsidRPr="00017F0D">
        <w:t xml:space="preserve"> of</w:t>
      </w:r>
      <w:r w:rsidRPr="00017F0D">
        <w:t xml:space="preserve"> gender and sexuality with science</w:t>
      </w:r>
      <w:r w:rsidR="002C216B">
        <w:t xml:space="preserve"> </w:t>
      </w:r>
      <w:r w:rsidRPr="00017F0D">
        <w:t>and technolog</w:t>
      </w:r>
      <w:r w:rsidR="00B32664" w:rsidRPr="00017F0D">
        <w:t>y.  The goal of this course is to assist students in developing an understanding of</w:t>
      </w:r>
      <w:r w:rsidRPr="00017F0D">
        <w:t xml:space="preserve"> the ways in which science has constructed </w:t>
      </w:r>
      <w:r w:rsidR="004669EE">
        <w:t xml:space="preserve">social understanding </w:t>
      </w:r>
      <w:r w:rsidR="00B32664" w:rsidRPr="00017F0D">
        <w:t>gender and sexuality</w:t>
      </w:r>
      <w:r w:rsidR="004669EE">
        <w:t xml:space="preserve">, how feminists and activists have spoken and reframed these constructions, and </w:t>
      </w:r>
      <w:r w:rsidRPr="00017F0D">
        <w:t xml:space="preserve">the lived experiences of people within the scientific community. </w:t>
      </w:r>
      <w:r w:rsidR="00B32664" w:rsidRPr="00017F0D">
        <w:t>To accomplish this goal, we will apply</w:t>
      </w:r>
      <w:r w:rsidRPr="00017F0D">
        <w:t xml:space="preserve"> feminist theory, including feminist critiques of medicine,</w:t>
      </w:r>
      <w:r w:rsidR="00946288">
        <w:t xml:space="preserve"> technology, and teaching</w:t>
      </w:r>
      <w:r w:rsidRPr="00017F0D">
        <w:t xml:space="preserve"> </w:t>
      </w:r>
      <w:r w:rsidR="00946288">
        <w:t>to a study of scientific</w:t>
      </w:r>
      <w:r w:rsidR="004669EE">
        <w:t xml:space="preserve"> theories </w:t>
      </w:r>
      <w:r w:rsidR="00946288">
        <w:t>and concepts of progress</w:t>
      </w:r>
      <w:r w:rsidR="004669EE">
        <w:t xml:space="preserve">.  We will also investigate </w:t>
      </w:r>
      <w:r w:rsidRPr="00017F0D">
        <w:t xml:space="preserve">the evolution of scientific </w:t>
      </w:r>
      <w:r w:rsidR="00B32664" w:rsidRPr="00017F0D">
        <w:t>knowledge</w:t>
      </w:r>
      <w:r w:rsidRPr="00017F0D">
        <w:t xml:space="preserve"> regarding </w:t>
      </w:r>
      <w:r w:rsidR="004669EE">
        <w:t>identity, including g</w:t>
      </w:r>
      <w:r w:rsidRPr="00017F0D">
        <w:t>ender</w:t>
      </w:r>
      <w:r w:rsidR="004669EE">
        <w:t xml:space="preserve">, </w:t>
      </w:r>
      <w:r w:rsidRPr="00017F0D">
        <w:t xml:space="preserve">sexuality, race, </w:t>
      </w:r>
      <w:r w:rsidR="004669EE">
        <w:t>and disability</w:t>
      </w:r>
      <w:r w:rsidR="00B32664" w:rsidRPr="00017F0D">
        <w:t>.</w:t>
      </w:r>
      <w:r w:rsidR="004669EE">
        <w:t xml:space="preserve"> This course will</w:t>
      </w:r>
      <w:r w:rsidR="00B32664" w:rsidRPr="00017F0D">
        <w:t xml:space="preserve"> </w:t>
      </w:r>
      <w:r w:rsidR="00284091" w:rsidRPr="00017F0D">
        <w:t>focus on a broad range of scientific fields, discourses, and narrative</w:t>
      </w:r>
      <w:r w:rsidR="004669EE">
        <w:t>, but students are always encouraged to investigate topics that interest them further through class assignments</w:t>
      </w:r>
      <w:r w:rsidR="00284091" w:rsidRPr="00017F0D">
        <w:t>.</w:t>
      </w:r>
      <w:r w:rsidR="00A433BB" w:rsidRPr="00017F0D">
        <w:t xml:space="preserve">  While the readings focus largely on American and Western examples and experiences, class discussions and presentations will expand the scope of this class considerably, allowing students to understand the global relationship of gender and science.</w:t>
      </w:r>
    </w:p>
    <w:p w14:paraId="012E6319" w14:textId="4A2863FD" w:rsidR="00790B73" w:rsidRDefault="00790B73"/>
    <w:p w14:paraId="0A90B44F" w14:textId="23631AF4" w:rsidR="00CB2BA8" w:rsidRPr="00CB2BA8" w:rsidRDefault="00CB2BA8">
      <w:r>
        <w:rPr>
          <w:b/>
          <w:bCs/>
          <w:u w:val="single"/>
        </w:rPr>
        <w:t>Additional Addition for Fall 2020:</w:t>
      </w:r>
      <w:r>
        <w:t xml:space="preserve"> We are fortunate enough to be working informally with Professor Jeff Aziz (Literature and Science) and Professor Uma </w:t>
      </w:r>
      <w:proofErr w:type="spellStart"/>
      <w:r>
        <w:t>Satyavolu</w:t>
      </w:r>
      <w:proofErr w:type="spellEnd"/>
      <w:r>
        <w:t xml:space="preserve"> (Literature and Medicine) and their students in a kind of COVID-Inspired collaboration. As such, there are several events build into this class that are intended to bring these three classes together in a virtual to discuss issues relevant to all classes, to share ideas, and provide the opportunity for collaboration and </w:t>
      </w:r>
      <w:r w:rsidR="00C62AB9">
        <w:t>conversation. These events are noted in the syllabus, and more details will be provided as plans are finalized.</w:t>
      </w:r>
    </w:p>
    <w:p w14:paraId="18FC7ED1" w14:textId="77777777" w:rsidR="009F6ABB" w:rsidRPr="00017F0D" w:rsidRDefault="009F6ABB"/>
    <w:p w14:paraId="1DB8F466" w14:textId="77777777" w:rsidR="00790B73" w:rsidRPr="00017F0D" w:rsidRDefault="00790B73" w:rsidP="00790B73">
      <w:pPr>
        <w:rPr>
          <w:b/>
          <w:sz w:val="28"/>
          <w:szCs w:val="28"/>
          <w:u w:val="single"/>
        </w:rPr>
      </w:pPr>
      <w:r w:rsidRPr="00017F0D">
        <w:rPr>
          <w:b/>
          <w:sz w:val="28"/>
          <w:szCs w:val="28"/>
          <w:u w:val="single"/>
        </w:rPr>
        <w:t>Learning Objectives</w:t>
      </w:r>
    </w:p>
    <w:p w14:paraId="5B84A866" w14:textId="77777777" w:rsidR="00790B73" w:rsidRPr="00017F0D" w:rsidRDefault="00790B73" w:rsidP="00790B73">
      <w:r w:rsidRPr="00017F0D">
        <w:t>By the end of the semester, students in this class will be able to:</w:t>
      </w:r>
    </w:p>
    <w:p w14:paraId="7CAEE185" w14:textId="1C2117C6" w:rsidR="00790B73" w:rsidRDefault="00790B73" w:rsidP="00790B73">
      <w:pPr>
        <w:pStyle w:val="ListParagraph"/>
        <w:numPr>
          <w:ilvl w:val="0"/>
          <w:numId w:val="2"/>
        </w:numPr>
        <w:rPr>
          <w:rFonts w:ascii="Times New Roman" w:eastAsia="Times New Roman" w:hAnsi="Times New Roman" w:cs="Times New Roman"/>
          <w:color w:val="333333"/>
        </w:rPr>
      </w:pPr>
      <w:r w:rsidRPr="00017F0D">
        <w:rPr>
          <w:rFonts w:ascii="Times New Roman" w:eastAsia="Times New Roman" w:hAnsi="Times New Roman" w:cs="Times New Roman"/>
          <w:color w:val="333333"/>
        </w:rPr>
        <w:t>Identify how various scientific fields have construct</w:t>
      </w:r>
      <w:r w:rsidR="004669EE">
        <w:rPr>
          <w:rFonts w:ascii="Times New Roman" w:eastAsia="Times New Roman" w:hAnsi="Times New Roman" w:cs="Times New Roman"/>
          <w:color w:val="333333"/>
        </w:rPr>
        <w:t>ed</w:t>
      </w:r>
      <w:r w:rsidRPr="00017F0D">
        <w:rPr>
          <w:rFonts w:ascii="Times New Roman" w:eastAsia="Times New Roman" w:hAnsi="Times New Roman" w:cs="Times New Roman"/>
          <w:color w:val="333333"/>
        </w:rPr>
        <w:t xml:space="preserve">  gender, sexuality, </w:t>
      </w:r>
      <w:r w:rsidR="004669EE">
        <w:rPr>
          <w:rFonts w:ascii="Times New Roman" w:eastAsia="Times New Roman" w:hAnsi="Times New Roman" w:cs="Times New Roman"/>
          <w:color w:val="333333"/>
        </w:rPr>
        <w:t xml:space="preserve">and </w:t>
      </w:r>
      <w:r w:rsidR="00664A5C" w:rsidRPr="00017F0D">
        <w:rPr>
          <w:rFonts w:ascii="Times New Roman" w:eastAsia="Times New Roman" w:hAnsi="Times New Roman" w:cs="Times New Roman"/>
          <w:color w:val="333333"/>
        </w:rPr>
        <w:t>race</w:t>
      </w:r>
      <w:r w:rsidR="004669EE">
        <w:rPr>
          <w:rFonts w:ascii="Times New Roman" w:eastAsia="Times New Roman" w:hAnsi="Times New Roman" w:cs="Times New Roman"/>
          <w:color w:val="333333"/>
        </w:rPr>
        <w:t xml:space="preserve"> through discourse and practice, and </w:t>
      </w:r>
      <w:r w:rsidR="004669EE" w:rsidRPr="00017F0D">
        <w:rPr>
          <w:rFonts w:ascii="Times New Roman" w:eastAsia="Times New Roman" w:hAnsi="Times New Roman" w:cs="Times New Roman"/>
          <w:color w:val="333333"/>
        </w:rPr>
        <w:t>how individuals experience gendered scientific fields</w:t>
      </w:r>
    </w:p>
    <w:p w14:paraId="71E42A31" w14:textId="77777777" w:rsidR="004669EE" w:rsidRPr="004669EE" w:rsidRDefault="004669EE" w:rsidP="004669EE">
      <w:pPr>
        <w:pStyle w:val="ListParagraph"/>
        <w:numPr>
          <w:ilvl w:val="0"/>
          <w:numId w:val="2"/>
        </w:numPr>
        <w:rPr>
          <w:rFonts w:ascii="Times New Roman" w:hAnsi="Times New Roman" w:cs="Times New Roman"/>
        </w:rPr>
      </w:pPr>
      <w:r w:rsidRPr="00017F0D">
        <w:rPr>
          <w:rFonts w:ascii="Times New Roman" w:eastAsia="Times New Roman" w:hAnsi="Times New Roman" w:cs="Times New Roman"/>
          <w:color w:val="333333"/>
        </w:rPr>
        <w:t>Perform research using digital and print sources based on issues raised in class as well as student's individual interests </w:t>
      </w:r>
    </w:p>
    <w:p w14:paraId="3C99C33F" w14:textId="40F7F1FF" w:rsidR="004669EE" w:rsidRPr="00017F0D" w:rsidRDefault="004669EE" w:rsidP="00790B73">
      <w:pPr>
        <w:pStyle w:val="ListParagraph"/>
        <w:numPr>
          <w:ilvl w:val="0"/>
          <w:numId w:val="2"/>
        </w:numPr>
        <w:rPr>
          <w:rFonts w:ascii="Times New Roman" w:eastAsia="Times New Roman" w:hAnsi="Times New Roman" w:cs="Times New Roman"/>
          <w:color w:val="333333"/>
        </w:rPr>
      </w:pPr>
      <w:r>
        <w:rPr>
          <w:rFonts w:ascii="Times New Roman" w:eastAsia="Times New Roman" w:hAnsi="Times New Roman" w:cs="Times New Roman"/>
          <w:color w:val="333333"/>
        </w:rPr>
        <w:t>Develop familiarity with feminist theory as well as scientific practices and ethics</w:t>
      </w:r>
    </w:p>
    <w:p w14:paraId="43CDCFE5" w14:textId="71A0F4EA" w:rsidR="0089491F" w:rsidRPr="00017F0D" w:rsidRDefault="0089491F" w:rsidP="0089491F">
      <w:pPr>
        <w:pStyle w:val="ListParagraph"/>
        <w:numPr>
          <w:ilvl w:val="0"/>
          <w:numId w:val="2"/>
        </w:numPr>
        <w:rPr>
          <w:rFonts w:ascii="Times New Roman" w:hAnsi="Times New Roman" w:cs="Times New Roman"/>
        </w:rPr>
      </w:pPr>
      <w:r w:rsidRPr="00017F0D">
        <w:rPr>
          <w:rFonts w:ascii="Times New Roman" w:eastAsia="Times New Roman" w:hAnsi="Times New Roman" w:cs="Times New Roman"/>
          <w:color w:val="333333"/>
        </w:rPr>
        <w:t xml:space="preserve">Deconstruct </w:t>
      </w:r>
      <w:r w:rsidR="004669EE">
        <w:rPr>
          <w:rFonts w:ascii="Times New Roman" w:eastAsia="Times New Roman" w:hAnsi="Times New Roman" w:cs="Times New Roman"/>
          <w:color w:val="333333"/>
        </w:rPr>
        <w:t xml:space="preserve">contemporary </w:t>
      </w:r>
      <w:r w:rsidRPr="00017F0D">
        <w:rPr>
          <w:rFonts w:ascii="Times New Roman" w:eastAsia="Times New Roman" w:hAnsi="Times New Roman" w:cs="Times New Roman"/>
          <w:color w:val="333333"/>
        </w:rPr>
        <w:t xml:space="preserve">debates regarding science, gender and sexuality </w:t>
      </w:r>
    </w:p>
    <w:p w14:paraId="34CB736B" w14:textId="7135F4E4" w:rsidR="004669EE" w:rsidRPr="00017F0D" w:rsidRDefault="004669EE" w:rsidP="0089491F">
      <w:pPr>
        <w:pStyle w:val="ListParagraph"/>
        <w:numPr>
          <w:ilvl w:val="0"/>
          <w:numId w:val="2"/>
        </w:numPr>
        <w:rPr>
          <w:rFonts w:ascii="Times New Roman" w:hAnsi="Times New Roman" w:cs="Times New Roman"/>
        </w:rPr>
      </w:pPr>
      <w:r>
        <w:rPr>
          <w:rFonts w:ascii="Times New Roman" w:eastAsia="Times New Roman" w:hAnsi="Times New Roman" w:cs="Times New Roman"/>
          <w:color w:val="333333"/>
        </w:rPr>
        <w:t>Analyze scientific studies in order to better understand the gendered implications of their findings</w:t>
      </w:r>
    </w:p>
    <w:p w14:paraId="66EB4D18" w14:textId="002717B1" w:rsidR="0089491F" w:rsidRPr="00CA4D24" w:rsidRDefault="0089491F" w:rsidP="0089491F">
      <w:pPr>
        <w:pStyle w:val="ListParagraph"/>
        <w:numPr>
          <w:ilvl w:val="0"/>
          <w:numId w:val="2"/>
        </w:numPr>
        <w:rPr>
          <w:rFonts w:ascii="Times New Roman" w:hAnsi="Times New Roman" w:cs="Times New Roman"/>
        </w:rPr>
      </w:pPr>
      <w:r w:rsidRPr="00017F0D">
        <w:rPr>
          <w:rFonts w:ascii="Times New Roman" w:eastAsia="Times New Roman" w:hAnsi="Times New Roman" w:cs="Times New Roman"/>
          <w:color w:val="333333"/>
        </w:rPr>
        <w:t>Present and defend original research that demonstrates a coherent understanding of course topics.</w:t>
      </w:r>
    </w:p>
    <w:p w14:paraId="21CA4F2A" w14:textId="030B98E9" w:rsidR="009F6ABB" w:rsidRDefault="009F6ABB" w:rsidP="0089491F"/>
    <w:p w14:paraId="4AF73FFE" w14:textId="77777777" w:rsidR="00BB348B" w:rsidRDefault="00BB348B" w:rsidP="00F078B6"/>
    <w:p w14:paraId="2AF27FFB" w14:textId="63B251C1" w:rsidR="00F078B6" w:rsidRPr="00017F0D" w:rsidRDefault="00B32664" w:rsidP="00F078B6">
      <w:pPr>
        <w:rPr>
          <w:b/>
          <w:u w:val="single"/>
        </w:rPr>
      </w:pPr>
      <w:r w:rsidRPr="00017F0D">
        <w:rPr>
          <w:b/>
          <w:u w:val="single"/>
        </w:rPr>
        <w:t xml:space="preserve">Required Texts: </w:t>
      </w:r>
    </w:p>
    <w:p w14:paraId="0CE6B527" w14:textId="6EEFA27E" w:rsidR="005A715C" w:rsidRPr="005A715C" w:rsidRDefault="003D3902" w:rsidP="005A715C">
      <w:pPr>
        <w:pStyle w:val="ListParagraph"/>
        <w:numPr>
          <w:ilvl w:val="0"/>
          <w:numId w:val="1"/>
        </w:numPr>
        <w:rPr>
          <w:rFonts w:ascii="Times New Roman" w:hAnsi="Times New Roman" w:cs="Times New Roman"/>
          <w:i/>
        </w:rPr>
      </w:pPr>
      <w:proofErr w:type="spellStart"/>
      <w:r w:rsidRPr="002B5277">
        <w:rPr>
          <w:rFonts w:ascii="Times New Roman" w:hAnsi="Times New Roman" w:cs="Times New Roman"/>
          <w:iCs/>
        </w:rPr>
        <w:t>Ruha</w:t>
      </w:r>
      <w:proofErr w:type="spellEnd"/>
      <w:r w:rsidRPr="002B5277">
        <w:rPr>
          <w:rFonts w:ascii="Times New Roman" w:hAnsi="Times New Roman" w:cs="Times New Roman"/>
          <w:iCs/>
        </w:rPr>
        <w:t xml:space="preserve"> Benjamin, </w:t>
      </w:r>
      <w:r w:rsidRPr="002B5277">
        <w:rPr>
          <w:rFonts w:ascii="Times New Roman" w:hAnsi="Times New Roman" w:cs="Times New Roman"/>
          <w:i/>
        </w:rPr>
        <w:t>Race After Technology: Abolitionist Tools for the New Jim Code</w:t>
      </w:r>
    </w:p>
    <w:p w14:paraId="58275313" w14:textId="44212778" w:rsidR="00017F0D" w:rsidRPr="002B5277" w:rsidRDefault="00017F0D" w:rsidP="00444B29">
      <w:pPr>
        <w:pStyle w:val="ListParagraph"/>
        <w:numPr>
          <w:ilvl w:val="0"/>
          <w:numId w:val="1"/>
        </w:numPr>
        <w:rPr>
          <w:rFonts w:ascii="Times New Roman" w:hAnsi="Times New Roman" w:cs="Times New Roman"/>
          <w:i/>
        </w:rPr>
      </w:pPr>
      <w:r w:rsidRPr="002B5277">
        <w:rPr>
          <w:rFonts w:ascii="Times New Roman" w:hAnsi="Times New Roman" w:cs="Times New Roman"/>
          <w:iCs/>
        </w:rPr>
        <w:t xml:space="preserve">Ed. Muriel Lederman &amp; Ingrid Bartsch, </w:t>
      </w:r>
      <w:r w:rsidRPr="002B5277">
        <w:rPr>
          <w:rFonts w:ascii="Times New Roman" w:hAnsi="Times New Roman" w:cs="Times New Roman"/>
          <w:i/>
        </w:rPr>
        <w:t>Gender and Science Reader</w:t>
      </w:r>
      <w:r w:rsidRPr="002B5277">
        <w:rPr>
          <w:rFonts w:ascii="Times New Roman" w:hAnsi="Times New Roman" w:cs="Times New Roman"/>
          <w:iCs/>
        </w:rPr>
        <w:t xml:space="preserve"> (Routledge, 2000)</w:t>
      </w:r>
    </w:p>
    <w:p w14:paraId="0FB6A6E1" w14:textId="77777777" w:rsidR="00CA4D24" w:rsidRDefault="00CA4D24" w:rsidP="00017F0D"/>
    <w:p w14:paraId="7DB01D27" w14:textId="3D1C474D" w:rsidR="003D184B" w:rsidRDefault="00BB348B" w:rsidP="00BB348B">
      <w:pPr>
        <w:shd w:val="clear" w:color="auto" w:fill="FFFFFF"/>
        <w:spacing w:after="30" w:line="244" w:lineRule="atLeast"/>
        <w:rPr>
          <w:bCs/>
        </w:rPr>
      </w:pPr>
      <w:r>
        <w:rPr>
          <w:bCs/>
        </w:rPr>
        <w:t>These texts will all be available on the Canvas course website. If you wish to get copies for yourself, you are welcome to do so, but it is not necessary.</w:t>
      </w:r>
    </w:p>
    <w:p w14:paraId="00E81D22" w14:textId="77777777" w:rsidR="00BB348B" w:rsidRPr="00BB348B" w:rsidRDefault="00BB348B" w:rsidP="00BB348B">
      <w:pPr>
        <w:shd w:val="clear" w:color="auto" w:fill="FFFFFF"/>
        <w:spacing w:after="30" w:line="244" w:lineRule="atLeast"/>
        <w:rPr>
          <w:bCs/>
        </w:rPr>
      </w:pPr>
    </w:p>
    <w:p w14:paraId="154304CC" w14:textId="77777777" w:rsidR="003D184B" w:rsidRDefault="003D184B" w:rsidP="00017F0D"/>
    <w:p w14:paraId="06618C13" w14:textId="148DFBF6" w:rsidR="00017F0D" w:rsidRDefault="00017F0D" w:rsidP="00017F0D">
      <w:pPr>
        <w:rPr>
          <w:sz w:val="28"/>
          <w:szCs w:val="28"/>
          <w:u w:val="single"/>
        </w:rPr>
      </w:pPr>
      <w:r w:rsidRPr="00017F0D">
        <w:rPr>
          <w:b/>
          <w:bCs/>
          <w:sz w:val="28"/>
          <w:szCs w:val="28"/>
          <w:u w:val="single"/>
        </w:rPr>
        <w:t>Teaching Philosophy:</w:t>
      </w:r>
      <w:r w:rsidRPr="00017F0D">
        <w:rPr>
          <w:sz w:val="28"/>
          <w:szCs w:val="28"/>
          <w:u w:val="single"/>
        </w:rPr>
        <w:t xml:space="preserve"> </w:t>
      </w:r>
    </w:p>
    <w:p w14:paraId="2607CBFC" w14:textId="77777777" w:rsidR="004669EE" w:rsidRPr="00017F0D" w:rsidRDefault="004669EE" w:rsidP="00017F0D"/>
    <w:p w14:paraId="674777E3" w14:textId="77777777" w:rsidR="00017F0D" w:rsidRPr="00017F0D" w:rsidRDefault="00017F0D" w:rsidP="00017F0D">
      <w:r w:rsidRPr="00017F0D">
        <w:t xml:space="preserve">I believe that learning is both a collaborative process and liberating experience, to which every individual brings something unique and important.  I am also a storyteller, and as such, I believe that everyone is made of stories—these stories have different narrative styles, different frameworks, different meanings and methods, but each and every single one of them matters.  Practically speaking, this means that I do my best to create a classroom experience that helps students to learn in a number of ways, including listening, talking, reading, writing, working creatively, and learning through doing.  I ask that all of us bring our unique insights and prior knowledge and work together to ensure that everyone in the class has a meaningful experience.  This means that everyone is met with honesty, respect, and a mind that is open to the stories and experiences of others.  </w:t>
      </w:r>
    </w:p>
    <w:p w14:paraId="3BCF2824" w14:textId="77777777" w:rsidR="00017F0D" w:rsidRPr="00017F0D" w:rsidRDefault="00017F0D" w:rsidP="00017F0D"/>
    <w:p w14:paraId="1543BD67" w14:textId="77777777" w:rsidR="00017F0D" w:rsidRPr="00017F0D" w:rsidRDefault="00017F0D" w:rsidP="00017F0D">
      <w:r w:rsidRPr="00017F0D">
        <w:t>In general, I am always available to discuss problems you are having with assignments, due</w:t>
      </w:r>
    </w:p>
    <w:p w14:paraId="62C5E777" w14:textId="77777777" w:rsidR="00017F0D" w:rsidRPr="00017F0D" w:rsidRDefault="00017F0D" w:rsidP="00017F0D">
      <w:r w:rsidRPr="00017F0D">
        <w:t>dates, class attendance, etc. However, unless I know there is a problem, I cannot help, so I ask</w:t>
      </w:r>
    </w:p>
    <w:p w14:paraId="5D4DB245" w14:textId="77777777" w:rsidR="00017F0D" w:rsidRPr="00017F0D" w:rsidRDefault="00017F0D" w:rsidP="00017F0D">
      <w:r w:rsidRPr="00017F0D">
        <w:t>that you bring any issues you are having to my attention as soon as possible so that we can work</w:t>
      </w:r>
    </w:p>
    <w:p w14:paraId="08BCEC71" w14:textId="77777777" w:rsidR="00017F0D" w:rsidRPr="00017F0D" w:rsidRDefault="00017F0D" w:rsidP="00017F0D">
      <w:r w:rsidRPr="00017F0D">
        <w:t>together to make this class enjoyable and beneficial for everyone. Your progress, as a student</w:t>
      </w:r>
    </w:p>
    <w:p w14:paraId="52C769B1" w14:textId="4D3AA517" w:rsidR="00017F0D" w:rsidRPr="00017F0D" w:rsidRDefault="00017F0D" w:rsidP="00017F0D">
      <w:r w:rsidRPr="00017F0D">
        <w:t>and as a person, is very important to me, so if you do come to speak with me, I promise to listen respectfully</w:t>
      </w:r>
      <w:r w:rsidR="006E48FD">
        <w:t>. I cannot offer you tea or coffee this semester, because of prevailing circumstances, but you are welcome to bring your own snacks/beverages to our online meetings.</w:t>
      </w:r>
    </w:p>
    <w:p w14:paraId="472E7F72" w14:textId="77777777" w:rsidR="00017F0D" w:rsidRPr="00017F0D" w:rsidRDefault="00017F0D" w:rsidP="00017F0D"/>
    <w:p w14:paraId="5DDC1194" w14:textId="74973D0E" w:rsidR="00017F0D" w:rsidRPr="00017F0D" w:rsidRDefault="00017F0D" w:rsidP="00017F0D">
      <w:r w:rsidRPr="00017F0D">
        <w:t xml:space="preserve">Additionally, I am reliably available by email between 9am and </w:t>
      </w:r>
      <w:r w:rsidR="00CA4D24">
        <w:t>6</w:t>
      </w:r>
      <w:r w:rsidRPr="00017F0D">
        <w:t>pm on weekdays.  I will do my very best to respond to any email you send within 24 hours.</w:t>
      </w:r>
      <w:r w:rsidR="00CA4D24">
        <w:t xml:space="preserve"> </w:t>
      </w:r>
      <w:r w:rsidRPr="00017F0D">
        <w:t>Though I do check my email over the weekend, I cannot guarantee a</w:t>
      </w:r>
      <w:r w:rsidR="00CA4D24">
        <w:t>s</w:t>
      </w:r>
      <w:r w:rsidRPr="00017F0D">
        <w:t xml:space="preserve"> </w:t>
      </w:r>
      <w:r w:rsidR="00CA4D24">
        <w:t>quick a response</w:t>
      </w:r>
      <w:r w:rsidRPr="00017F0D">
        <w:t>, so if it is an urgent matter, please flag your email as such.</w:t>
      </w:r>
    </w:p>
    <w:p w14:paraId="5E9B3A73" w14:textId="77777777" w:rsidR="00017F0D" w:rsidRPr="00017F0D" w:rsidRDefault="00017F0D" w:rsidP="00017F0D">
      <w:pPr>
        <w:rPr>
          <w:bCs/>
        </w:rPr>
      </w:pPr>
    </w:p>
    <w:p w14:paraId="041E25E6" w14:textId="77777777" w:rsidR="00017F0D" w:rsidRPr="00017F0D" w:rsidRDefault="00017F0D" w:rsidP="00017F0D">
      <w:pPr>
        <w:rPr>
          <w:bCs/>
        </w:rPr>
      </w:pPr>
    </w:p>
    <w:p w14:paraId="6721D378" w14:textId="77777777" w:rsidR="00980B43" w:rsidRDefault="00980B43" w:rsidP="00980B43">
      <w:pPr>
        <w:rPr>
          <w:rFonts w:ascii="Times" w:hAnsi="Times"/>
          <w:b/>
        </w:rPr>
      </w:pPr>
      <w:r>
        <w:rPr>
          <w:rFonts w:ascii="Times" w:hAnsi="Times"/>
          <w:b/>
          <w:sz w:val="28"/>
          <w:szCs w:val="28"/>
          <w:u w:val="single"/>
        </w:rPr>
        <w:t xml:space="preserve">In-Class </w:t>
      </w:r>
      <w:r w:rsidRPr="00CD5F59">
        <w:rPr>
          <w:rFonts w:ascii="Times" w:hAnsi="Times"/>
          <w:b/>
          <w:sz w:val="28"/>
          <w:szCs w:val="28"/>
          <w:u w:val="single"/>
        </w:rPr>
        <w:t>Policies</w:t>
      </w:r>
      <w:r w:rsidRPr="0072013A">
        <w:rPr>
          <w:rFonts w:ascii="Times" w:hAnsi="Times"/>
          <w:b/>
        </w:rPr>
        <w:t>:</w:t>
      </w:r>
    </w:p>
    <w:p w14:paraId="17BAA1E6" w14:textId="77777777" w:rsidR="00980B43" w:rsidRPr="0072013A" w:rsidRDefault="00980B43" w:rsidP="00980B43">
      <w:pPr>
        <w:rPr>
          <w:rFonts w:ascii="Times" w:hAnsi="Times"/>
          <w:b/>
        </w:rPr>
      </w:pPr>
    </w:p>
    <w:p w14:paraId="6DE1BF55" w14:textId="77777777" w:rsidR="00980B43" w:rsidRDefault="00980B43" w:rsidP="00980B43">
      <w:pPr>
        <w:pStyle w:val="ListBullet"/>
        <w:rPr>
          <w:rFonts w:ascii="Times" w:hAnsi="Times"/>
        </w:rPr>
      </w:pPr>
      <w:r w:rsidRPr="00CE74A5">
        <w:rPr>
          <w:rFonts w:ascii="Times" w:hAnsi="Times"/>
          <w:i/>
        </w:rPr>
        <w:t>Participation</w:t>
      </w:r>
      <w:r w:rsidRPr="00CE74A5">
        <w:rPr>
          <w:rFonts w:ascii="Times" w:hAnsi="Times"/>
        </w:rPr>
        <w:t>: This is a course that requires both preparation and participation</w:t>
      </w:r>
      <w:r>
        <w:rPr>
          <w:rFonts w:ascii="Times" w:hAnsi="Times"/>
        </w:rPr>
        <w:t>, especially because our online format presents some unique challenges to collaboration and discussion</w:t>
      </w:r>
      <w:r w:rsidRPr="00CE74A5">
        <w:rPr>
          <w:rFonts w:ascii="Times" w:hAnsi="Times"/>
        </w:rPr>
        <w:t>.</w:t>
      </w:r>
      <w:r>
        <w:rPr>
          <w:rFonts w:ascii="Times" w:hAnsi="Times"/>
        </w:rPr>
        <w:t xml:space="preserve"> Thus, </w:t>
      </w:r>
      <w:r>
        <w:rPr>
          <w:rFonts w:ascii="Times" w:hAnsi="Times"/>
          <w:u w:val="single"/>
        </w:rPr>
        <w:t xml:space="preserve">if you are having internet or connectivity issues, please let me know as soon as possible. </w:t>
      </w:r>
      <w:r>
        <w:rPr>
          <w:rFonts w:ascii="Times" w:hAnsi="Times"/>
        </w:rPr>
        <w:t xml:space="preserve">That way, we can develop a work-around as quickly as possible so you can participate fully in the class.  </w:t>
      </w:r>
      <w:r w:rsidRPr="00CE74A5">
        <w:rPr>
          <w:rFonts w:ascii="Times" w:hAnsi="Times"/>
        </w:rPr>
        <w:t>Written work, both inside and outside class will help us all engage with the reading and issues under discussion, and will also help me to understand which topics interest you, and how best to allocate class time.  While I hope this course will be individually enriching, learning is also a group effort, so I</w:t>
      </w:r>
      <w:r>
        <w:rPr>
          <w:rFonts w:ascii="Times" w:hAnsi="Times"/>
        </w:rPr>
        <w:t xml:space="preserve"> encourage you to help your classmates learn by attending class prepared and ready to engage with the material and with your classmates.</w:t>
      </w:r>
    </w:p>
    <w:p w14:paraId="0876045D" w14:textId="77777777" w:rsidR="00980B43" w:rsidRPr="00CE3D70" w:rsidRDefault="00980B43" w:rsidP="00980B43">
      <w:pPr>
        <w:pStyle w:val="ListBullet"/>
        <w:rPr>
          <w:rFonts w:ascii="Times" w:hAnsi="Times"/>
          <w:highlight w:val="yellow"/>
        </w:rPr>
      </w:pPr>
    </w:p>
    <w:p w14:paraId="3292073A" w14:textId="62043A0F" w:rsidR="00980B43" w:rsidRDefault="00980B43" w:rsidP="00980B43">
      <w:pPr>
        <w:pStyle w:val="NoSpacing"/>
        <w:rPr>
          <w:rFonts w:ascii="Times New Roman" w:hAnsi="Times New Roman" w:cs="Times New Roman"/>
        </w:rPr>
      </w:pPr>
      <w:r w:rsidRPr="00332F90">
        <w:rPr>
          <w:rFonts w:ascii="Times New Roman" w:hAnsi="Times New Roman" w:cs="Times New Roman"/>
          <w:i/>
        </w:rPr>
        <w:t>Attendance</w:t>
      </w:r>
      <w:r w:rsidRPr="00332F90">
        <w:rPr>
          <w:rFonts w:ascii="Times New Roman" w:hAnsi="Times New Roman" w:cs="Times New Roman"/>
        </w:rPr>
        <w:t xml:space="preserve">: Attendance is your choice, but be aware that frequent absences affect your ability to </w:t>
      </w:r>
      <w:r>
        <w:rPr>
          <w:rFonts w:ascii="Times New Roman" w:hAnsi="Times New Roman" w:cs="Times New Roman"/>
        </w:rPr>
        <w:t xml:space="preserve">participate in class, and thus will have an effect on your class participation grade.  If you know you will not be able to attend class, please email me before class. I don’t need any details, but I would like to know that I don’t have to worry. If something comes up and you think you are </w:t>
      </w:r>
      <w:r>
        <w:rPr>
          <w:rFonts w:ascii="Times New Roman" w:hAnsi="Times New Roman" w:cs="Times New Roman"/>
        </w:rPr>
        <w:lastRenderedPageBreak/>
        <w:t>going to be away for more than one class in a row, please let me know so that we can try and work out a way for you to keep up with the class.</w:t>
      </w:r>
    </w:p>
    <w:p w14:paraId="57343B66" w14:textId="09D78BC1" w:rsidR="00747D23" w:rsidRDefault="00747D23" w:rsidP="00980B43">
      <w:pPr>
        <w:pStyle w:val="NoSpacing"/>
        <w:rPr>
          <w:rFonts w:ascii="Times New Roman" w:hAnsi="Times New Roman" w:cs="Times New Roman"/>
        </w:rPr>
      </w:pPr>
    </w:p>
    <w:p w14:paraId="37193FA4" w14:textId="77777777" w:rsidR="00747D23" w:rsidRDefault="00747D23" w:rsidP="00747D23">
      <w:pPr>
        <w:pStyle w:val="NoSpacing"/>
        <w:rPr>
          <w:rFonts w:ascii="Times New Roman" w:hAnsi="Times New Roman" w:cs="Times New Roman"/>
        </w:rPr>
      </w:pPr>
      <w:r>
        <w:rPr>
          <w:rFonts w:ascii="Times New Roman" w:hAnsi="Times New Roman" w:cs="Times New Roman"/>
          <w:i/>
          <w:iCs/>
        </w:rPr>
        <w:t xml:space="preserve">Zoom Best-Practices: </w:t>
      </w:r>
      <w:r>
        <w:rPr>
          <w:rFonts w:ascii="Times New Roman" w:hAnsi="Times New Roman" w:cs="Times New Roman"/>
        </w:rPr>
        <w:t>Zoom emerged as a vital means of communication during the early days of the COVID-19 pandemic, but we also learned that it has a number of drawbacks. We will go over how to use Zoom effectively for class during our first meeting, but here are a few points to bear in mind:</w:t>
      </w:r>
    </w:p>
    <w:p w14:paraId="5EAB4C72" w14:textId="3E41F3D0" w:rsidR="00747D23" w:rsidRDefault="00747D23" w:rsidP="00747D23">
      <w:pPr>
        <w:pStyle w:val="NoSpacing"/>
        <w:numPr>
          <w:ilvl w:val="0"/>
          <w:numId w:val="13"/>
        </w:numPr>
        <w:rPr>
          <w:rFonts w:ascii="Times New Roman" w:hAnsi="Times New Roman" w:cs="Times New Roman"/>
        </w:rPr>
      </w:pPr>
      <w:r>
        <w:rPr>
          <w:rFonts w:ascii="Times New Roman" w:hAnsi="Times New Roman" w:cs="Times New Roman"/>
        </w:rPr>
        <w:t xml:space="preserve">Please keep your microphone muted during discussions until you are ready or asked to talk. Zoom responds to sound, and will often change the screen view to focus on the source of sound. This can prove distracting both visually and auditorily. </w:t>
      </w:r>
    </w:p>
    <w:p w14:paraId="033340F1" w14:textId="71D2B3F0" w:rsidR="00962157" w:rsidRDefault="00962157" w:rsidP="00747D23">
      <w:pPr>
        <w:pStyle w:val="NoSpacing"/>
        <w:numPr>
          <w:ilvl w:val="0"/>
          <w:numId w:val="13"/>
        </w:numPr>
        <w:rPr>
          <w:rFonts w:ascii="Times New Roman" w:hAnsi="Times New Roman" w:cs="Times New Roman"/>
        </w:rPr>
      </w:pPr>
      <w:r>
        <w:rPr>
          <w:rFonts w:ascii="Times New Roman" w:hAnsi="Times New Roman" w:cs="Times New Roman"/>
        </w:rPr>
        <w:t>On the flip side, try not to forget to “unmute” yourself when it’s time to talk.</w:t>
      </w:r>
    </w:p>
    <w:p w14:paraId="3B4DEDE8" w14:textId="57A0ED19" w:rsidR="00962157" w:rsidRDefault="00962157" w:rsidP="00747D23">
      <w:pPr>
        <w:pStyle w:val="NoSpacing"/>
        <w:numPr>
          <w:ilvl w:val="0"/>
          <w:numId w:val="13"/>
        </w:numPr>
        <w:rPr>
          <w:rFonts w:ascii="Times New Roman" w:hAnsi="Times New Roman" w:cs="Times New Roman"/>
        </w:rPr>
      </w:pPr>
      <w:r>
        <w:rPr>
          <w:rFonts w:ascii="Times New Roman" w:hAnsi="Times New Roman" w:cs="Times New Roman"/>
        </w:rPr>
        <w:t>All in all, please be prepared for awkward moments—we’re going to talk over each other, there will be moments when we can’t hear each other, when there are long silences…I don’t think we have to get used to these things, but we can at least be prepared for them.</w:t>
      </w:r>
    </w:p>
    <w:p w14:paraId="6CA09165" w14:textId="77777777" w:rsidR="00747D23" w:rsidRDefault="00747D23" w:rsidP="00747D23">
      <w:pPr>
        <w:pStyle w:val="NoSpacing"/>
        <w:numPr>
          <w:ilvl w:val="0"/>
          <w:numId w:val="13"/>
        </w:numPr>
        <w:rPr>
          <w:rFonts w:ascii="Times New Roman" w:hAnsi="Times New Roman" w:cs="Times New Roman"/>
        </w:rPr>
      </w:pPr>
      <w:r>
        <w:rPr>
          <w:rFonts w:ascii="Times New Roman" w:hAnsi="Times New Roman" w:cs="Times New Roman"/>
        </w:rPr>
        <w:t>Please use the “Raise Hand” feature if you wish to be recognized during discussions. This can be accessed by clicking on the “Participants” option at the bottom of your screen, and clicking “Raise Hand.” Bridget and your fellow students will do their very best to call on people in the order in which they “Raised Hand”. When you are finished speaking, try to remember to “Lower Hand,” so we don’t call on you again.</w:t>
      </w:r>
    </w:p>
    <w:p w14:paraId="66F6C3AE" w14:textId="77777777" w:rsidR="00747D23" w:rsidRDefault="00747D23" w:rsidP="00747D23">
      <w:pPr>
        <w:pStyle w:val="NoSpacing"/>
        <w:numPr>
          <w:ilvl w:val="0"/>
          <w:numId w:val="13"/>
        </w:numPr>
        <w:rPr>
          <w:rFonts w:ascii="Times New Roman" w:hAnsi="Times New Roman" w:cs="Times New Roman"/>
        </w:rPr>
      </w:pPr>
      <w:r>
        <w:rPr>
          <w:rFonts w:ascii="Times New Roman" w:hAnsi="Times New Roman" w:cs="Times New Roman"/>
        </w:rPr>
        <w:t>Please use the “Chat” function on Zoom during meetings. Class Google Docs, as well as other important materials, will be placed in the chat at the beginning of class, so it is critical that you are able to access this in order to fully participate in that meeting. Additionally, the chat feature is a great way to communicate informally with your fellow students.</w:t>
      </w:r>
    </w:p>
    <w:p w14:paraId="23BDCAF2" w14:textId="77777777" w:rsidR="00747D23" w:rsidRDefault="00747D23" w:rsidP="00747D23">
      <w:pPr>
        <w:pStyle w:val="NoSpacing"/>
        <w:numPr>
          <w:ilvl w:val="0"/>
          <w:numId w:val="13"/>
        </w:numPr>
        <w:rPr>
          <w:rFonts w:ascii="Times New Roman" w:hAnsi="Times New Roman" w:cs="Times New Roman"/>
        </w:rPr>
      </w:pPr>
      <w:r>
        <w:rPr>
          <w:rFonts w:ascii="Times New Roman" w:hAnsi="Times New Roman" w:cs="Times New Roman"/>
        </w:rPr>
        <w:t>I know that Zoom has a mobile app, but please be sure to find a comfortable spot and remain there throughout the duration of the meeting unless strictly necessary. Driving, biking, or walking while Zooming can be dangerous, as well as distracting (take it from someone who knows from experience!)</w:t>
      </w:r>
    </w:p>
    <w:p w14:paraId="431F6C7F" w14:textId="77777777" w:rsidR="00747D23" w:rsidRDefault="00747D23" w:rsidP="00747D23">
      <w:pPr>
        <w:pStyle w:val="NoSpacing"/>
        <w:numPr>
          <w:ilvl w:val="0"/>
          <w:numId w:val="13"/>
        </w:numPr>
        <w:rPr>
          <w:rFonts w:ascii="Times New Roman" w:hAnsi="Times New Roman" w:cs="Times New Roman"/>
        </w:rPr>
      </w:pPr>
      <w:r w:rsidRPr="00E10A7D">
        <w:rPr>
          <w:rFonts w:ascii="Times New Roman" w:hAnsi="Times New Roman" w:cs="Times New Roman"/>
        </w:rPr>
        <w:t>Please don’t worry about unanticipated interruptions or additions to our class. We all understand that we are meeting during some pretty unconventional times. Pets are going to make appearances, doorbells and phones will ring, construction will be going on around us. We’ll work with or around such things</w:t>
      </w:r>
      <w:r>
        <w:rPr>
          <w:rFonts w:ascii="Times New Roman" w:hAnsi="Times New Roman" w:cs="Times New Roman"/>
        </w:rPr>
        <w:t xml:space="preserve"> as necessary. </w:t>
      </w:r>
    </w:p>
    <w:p w14:paraId="2D191A78" w14:textId="02B59E01" w:rsidR="00747D23" w:rsidRPr="00747D23" w:rsidRDefault="00747D23" w:rsidP="00980B43">
      <w:pPr>
        <w:pStyle w:val="NoSpacing"/>
        <w:numPr>
          <w:ilvl w:val="0"/>
          <w:numId w:val="13"/>
        </w:numPr>
        <w:rPr>
          <w:rFonts w:ascii="Times New Roman" w:hAnsi="Times New Roman" w:cs="Times New Roman"/>
        </w:rPr>
      </w:pPr>
      <w:r>
        <w:rPr>
          <w:rFonts w:ascii="Times New Roman" w:hAnsi="Times New Roman" w:cs="Times New Roman"/>
        </w:rPr>
        <w:t>If you are in a space where it is unsafe to use Zoom, or your environment is absolutely not conducive to Zooming, please be in touch with Bridget as soon as possible so that we can make alternate arrangements or seek the appropriate assistance.</w:t>
      </w:r>
    </w:p>
    <w:p w14:paraId="62CE340E" w14:textId="1BAFF054" w:rsidR="0076501C" w:rsidRDefault="0076501C" w:rsidP="00980B43">
      <w:pPr>
        <w:pStyle w:val="NoSpacing"/>
        <w:rPr>
          <w:rFonts w:ascii="Times New Roman" w:hAnsi="Times New Roman" w:cs="Times New Roman"/>
        </w:rPr>
      </w:pPr>
    </w:p>
    <w:p w14:paraId="47A387EE" w14:textId="05684AE3" w:rsidR="0076501C" w:rsidRPr="0076501C" w:rsidRDefault="0076501C" w:rsidP="00980B43">
      <w:pPr>
        <w:pStyle w:val="NoSpacing"/>
        <w:rPr>
          <w:rFonts w:ascii="Times New Roman" w:hAnsi="Times New Roman" w:cs="Times New Roman"/>
        </w:rPr>
      </w:pPr>
      <w:r>
        <w:rPr>
          <w:rFonts w:ascii="Times New Roman" w:hAnsi="Times New Roman" w:cs="Times New Roman"/>
          <w:i/>
          <w:iCs/>
        </w:rPr>
        <w:t xml:space="preserve">Food in Class: </w:t>
      </w:r>
      <w:r>
        <w:rPr>
          <w:rFonts w:ascii="Times New Roman" w:hAnsi="Times New Roman" w:cs="Times New Roman"/>
        </w:rPr>
        <w:t xml:space="preserve">Typically, I state that eating or drinking in class is fine, so long as your choice of food will not endanger the health of anyone else in the room, or will not cause too much distraction (super-crinkly wrappers, or raw-onion sandwiches, for example). This year, for a number of reasons, this announcement is unnecessary. However, while we are meeting online, if you want/need to eat or drink, please feel free to do so. I just ask that you keep your microphone muted while you eat, because the sounds can be distracting over Zoom. When/if we are able to meet in person, mandatory face-coverings will prevent food or drink being consumed in class. If it is necessary for you to eat or drink during class time, please exit the classroom and move at last six feet from the classroom door in order to do so. You don’t need to ask my permission for this at all. I </w:t>
      </w:r>
      <w:r w:rsidR="006E48FD">
        <w:rPr>
          <w:rFonts w:ascii="Times New Roman" w:hAnsi="Times New Roman" w:cs="Times New Roman"/>
        </w:rPr>
        <w:t>would much rather have you briefly step out of class than be uncomfortable/unwell.</w:t>
      </w:r>
    </w:p>
    <w:p w14:paraId="272C12B0" w14:textId="77777777" w:rsidR="00980B43" w:rsidRDefault="00980B43" w:rsidP="00980B43">
      <w:pPr>
        <w:pStyle w:val="NoSpacing"/>
        <w:rPr>
          <w:rFonts w:ascii="Times New Roman" w:hAnsi="Times New Roman" w:cs="Times New Roman"/>
        </w:rPr>
      </w:pPr>
    </w:p>
    <w:p w14:paraId="60D5C2E0" w14:textId="77777777" w:rsidR="00980B43" w:rsidRDefault="00980B43" w:rsidP="00980B43">
      <w:pPr>
        <w:pStyle w:val="NoSpacing"/>
        <w:rPr>
          <w:rFonts w:ascii="Times New Roman" w:hAnsi="Times New Roman" w:cs="Times New Roman"/>
        </w:rPr>
      </w:pPr>
      <w:r w:rsidRPr="00332F90">
        <w:rPr>
          <w:rFonts w:ascii="Times New Roman" w:hAnsi="Times New Roman" w:cs="Times New Roman"/>
          <w:i/>
        </w:rPr>
        <w:t>Questions about grades</w:t>
      </w:r>
      <w:r w:rsidRPr="00332F90">
        <w:rPr>
          <w:rFonts w:ascii="Times New Roman" w:hAnsi="Times New Roman" w:cs="Times New Roman"/>
        </w:rPr>
        <w:t>: I am happy to review assignments and grades with you in person.  I ask that you wait unti</w:t>
      </w:r>
      <w:r>
        <w:rPr>
          <w:rFonts w:ascii="Times New Roman" w:hAnsi="Times New Roman" w:cs="Times New Roman"/>
        </w:rPr>
        <w:t xml:space="preserve">l 1 day after the assignment has been </w:t>
      </w:r>
      <w:r w:rsidRPr="00332F90">
        <w:rPr>
          <w:rFonts w:ascii="Times New Roman" w:hAnsi="Times New Roman" w:cs="Times New Roman"/>
        </w:rPr>
        <w:t>handed back to come and speak with me.</w:t>
      </w:r>
    </w:p>
    <w:p w14:paraId="03A1FC85" w14:textId="77777777" w:rsidR="00980B43" w:rsidRDefault="00980B43" w:rsidP="00980B43">
      <w:pPr>
        <w:pStyle w:val="NoSpacing"/>
        <w:rPr>
          <w:rFonts w:ascii="Times New Roman" w:hAnsi="Times New Roman" w:cs="Times New Roman"/>
        </w:rPr>
      </w:pPr>
    </w:p>
    <w:p w14:paraId="7861386E" w14:textId="77777777" w:rsidR="00980B43" w:rsidRPr="0077224D" w:rsidRDefault="00980B43" w:rsidP="00980B43">
      <w:pPr>
        <w:pStyle w:val="NoSpacing"/>
        <w:rPr>
          <w:rFonts w:ascii="Times New Roman" w:hAnsi="Times New Roman" w:cs="Times New Roman"/>
        </w:rPr>
      </w:pPr>
      <w:r>
        <w:rPr>
          <w:rFonts w:ascii="Times New Roman" w:hAnsi="Times New Roman" w:cs="Times New Roman"/>
          <w:i/>
          <w:iCs/>
        </w:rPr>
        <w:t xml:space="preserve">Sustainable Classroom Efforts: </w:t>
      </w:r>
      <w:r>
        <w:rPr>
          <w:rFonts w:ascii="Times New Roman" w:hAnsi="Times New Roman" w:cs="Times New Roman"/>
        </w:rPr>
        <w:t xml:space="preserve">I guess one of the few nice things about the Present Moment is that we won’t need to use any paper…All readings will be posted on Canvas, and all assignments will be handed in to me via Canvas (or email, if an extension is required). </w:t>
      </w:r>
    </w:p>
    <w:p w14:paraId="4AB55ACF" w14:textId="77777777" w:rsidR="00017F0D" w:rsidRPr="00017F0D" w:rsidRDefault="00017F0D" w:rsidP="00017F0D">
      <w:pPr>
        <w:rPr>
          <w:b/>
          <w:sz w:val="28"/>
          <w:szCs w:val="28"/>
          <w:u w:val="single"/>
        </w:rPr>
      </w:pPr>
    </w:p>
    <w:p w14:paraId="2A6995AF" w14:textId="77777777" w:rsidR="00017F0D" w:rsidRPr="00017F0D" w:rsidRDefault="00017F0D" w:rsidP="00017F0D"/>
    <w:p w14:paraId="2FA0364A" w14:textId="77777777" w:rsidR="00017F0D" w:rsidRPr="00017F0D" w:rsidRDefault="00017F0D" w:rsidP="00017F0D">
      <w:pPr>
        <w:rPr>
          <w:b/>
          <w:bCs/>
          <w:sz w:val="28"/>
          <w:szCs w:val="28"/>
          <w:u w:val="single"/>
        </w:rPr>
      </w:pPr>
      <w:r w:rsidRPr="00017F0D">
        <w:rPr>
          <w:b/>
          <w:bCs/>
          <w:sz w:val="28"/>
          <w:szCs w:val="28"/>
          <w:u w:val="single"/>
        </w:rPr>
        <w:t>Disability Resources and Services:</w:t>
      </w:r>
    </w:p>
    <w:p w14:paraId="304F74F3" w14:textId="77777777" w:rsidR="00017F0D" w:rsidRPr="00017F0D" w:rsidRDefault="00017F0D" w:rsidP="00017F0D">
      <w:pPr>
        <w:rPr>
          <w:b/>
          <w:bCs/>
          <w:u w:val="single"/>
        </w:rPr>
      </w:pPr>
    </w:p>
    <w:p w14:paraId="73464D5D" w14:textId="77777777" w:rsidR="00017F0D" w:rsidRPr="00017F0D" w:rsidRDefault="00017F0D" w:rsidP="00017F0D">
      <w:pPr>
        <w:rPr>
          <w:b/>
          <w:bCs/>
        </w:rPr>
      </w:pPr>
      <w:r w:rsidRPr="00017F0D">
        <w:rPr>
          <w:b/>
          <w:bCs/>
        </w:rPr>
        <w:t xml:space="preserve">The official statement: </w:t>
      </w:r>
    </w:p>
    <w:p w14:paraId="6B12E6BD" w14:textId="77777777" w:rsidR="00017F0D" w:rsidRPr="00017F0D" w:rsidRDefault="00017F0D" w:rsidP="00017F0D">
      <w:r w:rsidRPr="00017F0D">
        <w:t>If you have a disability for which you are or may be requesting an accommodation, you are encouraged to contact both your instructor and Disability Resources and Services, 140 William Pitt Union, 412-648-7890 as early as possible in the term. Disability Resources and Services will verify your disability and determine reasonable accommodations for this course. For more information, visit </w:t>
      </w:r>
      <w:hyperlink r:id="rId7" w:tooltip="https://www.studentaffairs.pitt.edu/drs/" w:history="1">
        <w:r w:rsidRPr="00017F0D">
          <w:rPr>
            <w:rStyle w:val="Hyperlink"/>
          </w:rPr>
          <w:t>https://www.studentaffairs.pitt.edu/drs/</w:t>
        </w:r>
      </w:hyperlink>
      <w:r w:rsidRPr="00017F0D">
        <w:t> .</w:t>
      </w:r>
    </w:p>
    <w:p w14:paraId="4F2AC789" w14:textId="77777777" w:rsidR="00017F0D" w:rsidRPr="00017F0D" w:rsidRDefault="00017F0D" w:rsidP="00017F0D"/>
    <w:p w14:paraId="3735BBBF" w14:textId="77777777" w:rsidR="00017F0D" w:rsidRPr="00017F0D" w:rsidRDefault="00017F0D" w:rsidP="00017F0D">
      <w:pPr>
        <w:rPr>
          <w:b/>
          <w:bCs/>
        </w:rPr>
      </w:pPr>
      <w:r w:rsidRPr="00017F0D">
        <w:rPr>
          <w:b/>
          <w:bCs/>
        </w:rPr>
        <w:t xml:space="preserve">My statement for this class: </w:t>
      </w:r>
    </w:p>
    <w:p w14:paraId="275BCD46" w14:textId="471BB1DE" w:rsidR="00017F0D" w:rsidRPr="00017F0D" w:rsidRDefault="00017F0D" w:rsidP="00017F0D">
      <w:pPr>
        <w:rPr>
          <w:color w:val="000000" w:themeColor="text1"/>
          <w:shd w:val="clear" w:color="auto" w:fill="FFFFFF"/>
        </w:rPr>
      </w:pPr>
      <w:r w:rsidRPr="00017F0D">
        <w:rPr>
          <w:color w:val="000000" w:themeColor="text1"/>
          <w:shd w:val="clear" w:color="auto" w:fill="FFFFFF"/>
        </w:rPr>
        <w:t>Please make requests for accommodations as often as necessary, and as early as possible. It is never too late to request accommodations – our bodies and circumstances are continuously changing, and I am committed to making this class one that is accessible and engaging for everyone. You will be asked to make use of formal accessibility services on campus; however, you will not be asked to disclose personal medical information. If there are ways in which the overall structure of the course and general classroom interactions can be adapted to facilitate full participation, please do not hesitate to raise your ideas, either in class, during office hours, or in writing.  Your comments, insights, and suggestions about the format of readings, lectures, and class discussions are welcome.</w:t>
      </w:r>
    </w:p>
    <w:p w14:paraId="07DEC39C" w14:textId="77777777" w:rsidR="00017F0D" w:rsidRPr="00017F0D" w:rsidRDefault="00017F0D" w:rsidP="00017F0D">
      <w:pPr>
        <w:rPr>
          <w:color w:val="000000" w:themeColor="text1"/>
          <w:shd w:val="clear" w:color="auto" w:fill="FFFFFF"/>
        </w:rPr>
      </w:pPr>
    </w:p>
    <w:p w14:paraId="0802EE99" w14:textId="77777777" w:rsidR="00017F0D" w:rsidRPr="00017F0D" w:rsidRDefault="00017F0D" w:rsidP="00017F0D">
      <w:pPr>
        <w:rPr>
          <w:color w:val="000000" w:themeColor="text1"/>
          <w:shd w:val="clear" w:color="auto" w:fill="FFFFFF"/>
        </w:rPr>
      </w:pPr>
    </w:p>
    <w:p w14:paraId="73881C86" w14:textId="77777777" w:rsidR="00017F0D" w:rsidRPr="00017F0D" w:rsidRDefault="00017F0D" w:rsidP="00017F0D">
      <w:pPr>
        <w:rPr>
          <w:b/>
          <w:bCs/>
          <w:sz w:val="28"/>
          <w:szCs w:val="28"/>
          <w:u w:val="single"/>
        </w:rPr>
      </w:pPr>
      <w:r w:rsidRPr="00017F0D">
        <w:rPr>
          <w:b/>
          <w:bCs/>
          <w:sz w:val="28"/>
          <w:szCs w:val="28"/>
          <w:u w:val="single"/>
        </w:rPr>
        <w:t>Academic Integrity and Plagiarism Statement:</w:t>
      </w:r>
    </w:p>
    <w:p w14:paraId="47BB42AE" w14:textId="77777777" w:rsidR="00017F0D" w:rsidRPr="00017F0D" w:rsidRDefault="00017F0D" w:rsidP="00017F0D">
      <w:pPr>
        <w:rPr>
          <w:b/>
          <w:bCs/>
          <w:sz w:val="28"/>
          <w:szCs w:val="28"/>
          <w:u w:val="single"/>
        </w:rPr>
      </w:pPr>
    </w:p>
    <w:p w14:paraId="75F9ECBE" w14:textId="77777777" w:rsidR="00017F0D" w:rsidRPr="00017F0D" w:rsidRDefault="00017F0D" w:rsidP="00017F0D">
      <w:r w:rsidRPr="00017F0D">
        <w:t>Cheating/plagiarism will not be tolerated. Students suspected of violating the University of Pittsburgh Policy on Academic Integrity will be required to participate in the outlined procedural process as initiated by the instructor. A minimum sanction of a zero score for the quiz, exam or paper will be imposed. For the full Academic Integrity policy, go to: </w:t>
      </w:r>
      <w:hyperlink r:id="rId8" w:tooltip="http://www.cfo.pitt.edu/policies/policy/02/02-03-02.html" w:history="1">
        <w:r w:rsidRPr="00017F0D">
          <w:rPr>
            <w:rStyle w:val="Hyperlink"/>
          </w:rPr>
          <w:t>http://www.cfo.pitt.edu/policies/policy/02/02-03-02.html</w:t>
        </w:r>
      </w:hyperlink>
    </w:p>
    <w:p w14:paraId="0FFC2592" w14:textId="77777777" w:rsidR="00017F0D" w:rsidRPr="00017F0D" w:rsidRDefault="00017F0D" w:rsidP="00017F0D"/>
    <w:p w14:paraId="5739FEEC" w14:textId="77777777" w:rsidR="00017F0D" w:rsidRPr="00017F0D" w:rsidRDefault="00017F0D" w:rsidP="00017F0D">
      <w:r w:rsidRPr="00017F0D">
        <w:t>Violation of the Academic Integrity Code requires the instructor to submit an Academic Integrity Violation Report to the Dean’s Office.</w:t>
      </w:r>
    </w:p>
    <w:p w14:paraId="66F57601" w14:textId="77777777" w:rsidR="00017F0D" w:rsidRPr="00017F0D" w:rsidRDefault="00017F0D" w:rsidP="00017F0D"/>
    <w:p w14:paraId="71BCEF22" w14:textId="77777777" w:rsidR="00017F0D" w:rsidRPr="00017F0D" w:rsidRDefault="00017F0D" w:rsidP="00017F0D">
      <w:pPr>
        <w:rPr>
          <w:b/>
          <w:bCs/>
        </w:rPr>
      </w:pPr>
      <w:r w:rsidRPr="00017F0D">
        <w:rPr>
          <w:b/>
          <w:bCs/>
        </w:rPr>
        <w:t>“Turnitin”</w:t>
      </w:r>
    </w:p>
    <w:p w14:paraId="782EE555" w14:textId="77777777" w:rsidR="00017F0D" w:rsidRPr="00017F0D" w:rsidRDefault="00017F0D" w:rsidP="00017F0D">
      <w:r w:rsidRPr="00017F0D">
        <w:t xml:space="preserve">Students agree that by taking this course all required assignments may be subject to submission for textual similarity review to Turnitin.com for the detection of plagiarism. All submitted assignments will be included as source documents in the Turnitin.com reference database solely </w:t>
      </w:r>
      <w:r w:rsidRPr="00017F0D">
        <w:lastRenderedPageBreak/>
        <w:t>for the purpose of detecting plagiarism of such papers. Use of Turnitin.com page service is subject to the Usage Policy and Privacy Pledge posted on the Turnitin.com site.</w:t>
      </w:r>
    </w:p>
    <w:p w14:paraId="3A20E2FE" w14:textId="77777777" w:rsidR="00017F0D" w:rsidRPr="00017F0D" w:rsidRDefault="00017F0D" w:rsidP="00017F0D">
      <w:pPr>
        <w:rPr>
          <w:b/>
          <w:bCs/>
        </w:rPr>
      </w:pPr>
    </w:p>
    <w:p w14:paraId="1AB10085" w14:textId="77777777" w:rsidR="00017F0D" w:rsidRPr="00017F0D" w:rsidRDefault="00017F0D" w:rsidP="00017F0D"/>
    <w:p w14:paraId="25E65BDA" w14:textId="77777777" w:rsidR="00980B43" w:rsidRDefault="00980B43" w:rsidP="00980B43">
      <w:pPr>
        <w:rPr>
          <w:b/>
          <w:bCs/>
          <w:sz w:val="28"/>
          <w:szCs w:val="28"/>
          <w:u w:val="single"/>
        </w:rPr>
      </w:pPr>
      <w:r w:rsidRPr="00C92335">
        <w:rPr>
          <w:b/>
          <w:bCs/>
          <w:sz w:val="28"/>
          <w:szCs w:val="28"/>
          <w:u w:val="single"/>
        </w:rPr>
        <w:t xml:space="preserve">Classroom </w:t>
      </w:r>
      <w:r>
        <w:rPr>
          <w:b/>
          <w:bCs/>
          <w:sz w:val="28"/>
          <w:szCs w:val="28"/>
          <w:u w:val="single"/>
        </w:rPr>
        <w:t>R</w:t>
      </w:r>
      <w:r w:rsidRPr="00C92335">
        <w:rPr>
          <w:b/>
          <w:bCs/>
          <w:sz w:val="28"/>
          <w:szCs w:val="28"/>
          <w:u w:val="single"/>
        </w:rPr>
        <w:t xml:space="preserve">ecording </w:t>
      </w:r>
      <w:r>
        <w:rPr>
          <w:b/>
          <w:bCs/>
          <w:sz w:val="28"/>
          <w:szCs w:val="28"/>
          <w:u w:val="single"/>
        </w:rPr>
        <w:t>P</w:t>
      </w:r>
      <w:r w:rsidRPr="00C92335">
        <w:rPr>
          <w:b/>
          <w:bCs/>
          <w:sz w:val="28"/>
          <w:szCs w:val="28"/>
          <w:u w:val="single"/>
        </w:rPr>
        <w:t>olicy:</w:t>
      </w:r>
    </w:p>
    <w:p w14:paraId="115E7086" w14:textId="77777777" w:rsidR="00980B43" w:rsidRPr="00C92335" w:rsidRDefault="00980B43" w:rsidP="00980B43">
      <w:pPr>
        <w:rPr>
          <w:b/>
          <w:bCs/>
          <w:sz w:val="28"/>
          <w:szCs w:val="28"/>
          <w:u w:val="single"/>
        </w:rPr>
      </w:pPr>
    </w:p>
    <w:p w14:paraId="6F0F6C3D" w14:textId="77777777" w:rsidR="00980B43" w:rsidRDefault="00980B43" w:rsidP="00980B43">
      <w:pPr>
        <w:rPr>
          <w:b/>
          <w:bCs/>
        </w:rPr>
      </w:pPr>
      <w:r>
        <w:rPr>
          <w:b/>
          <w:bCs/>
        </w:rPr>
        <w:t xml:space="preserve">The official statement: </w:t>
      </w:r>
    </w:p>
    <w:p w14:paraId="3DB85CC4" w14:textId="77777777" w:rsidR="00980B43" w:rsidRDefault="00980B43" w:rsidP="00980B43">
      <w:r w:rsidRPr="00C92335">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64CBA7BD" w14:textId="77777777" w:rsidR="00980B43" w:rsidRDefault="00980B43" w:rsidP="00980B43"/>
    <w:p w14:paraId="73EEE402" w14:textId="77777777" w:rsidR="00980B43" w:rsidRDefault="00980B43" w:rsidP="00980B43">
      <w:pPr>
        <w:rPr>
          <w:b/>
          <w:bCs/>
        </w:rPr>
      </w:pPr>
      <w:r>
        <w:rPr>
          <w:b/>
          <w:bCs/>
        </w:rPr>
        <w:t>My statement for this class:</w:t>
      </w:r>
    </w:p>
    <w:p w14:paraId="2EAE2593" w14:textId="7B9251F7" w:rsidR="00980B43" w:rsidRPr="004C6C98" w:rsidRDefault="00980B43" w:rsidP="00980B43">
      <w:r>
        <w:t xml:space="preserve">Please see the “Class Format” section for information on how recordings of this class will be made and used. In order to protect class confidentiality and promote a safe learning environment for everyone in class, please do not make any recording without my written permission. If you have any issues accessing or using the recordings posted on Canvas, please let me know and we can find a method that works for you. After you have read this, please email Bridget a picture of a whale. I love whales. </w:t>
      </w:r>
    </w:p>
    <w:p w14:paraId="2F77F3AA" w14:textId="77777777" w:rsidR="00017F0D" w:rsidRPr="00017F0D" w:rsidRDefault="00017F0D" w:rsidP="00017F0D"/>
    <w:p w14:paraId="27CB8458" w14:textId="77777777" w:rsidR="00017F0D" w:rsidRPr="00017F0D" w:rsidRDefault="00017F0D" w:rsidP="00017F0D"/>
    <w:p w14:paraId="45A0F7AA" w14:textId="77777777" w:rsidR="00017F0D" w:rsidRPr="00017F0D" w:rsidRDefault="00017F0D" w:rsidP="00017F0D">
      <w:pPr>
        <w:rPr>
          <w:b/>
          <w:bCs/>
          <w:sz w:val="28"/>
          <w:szCs w:val="28"/>
          <w:u w:val="single"/>
        </w:rPr>
      </w:pPr>
      <w:r w:rsidRPr="00017F0D">
        <w:rPr>
          <w:b/>
          <w:bCs/>
          <w:sz w:val="28"/>
          <w:szCs w:val="28"/>
          <w:u w:val="single"/>
        </w:rPr>
        <w:t xml:space="preserve">E-Mail Policy: </w:t>
      </w:r>
    </w:p>
    <w:p w14:paraId="4B4A0A7A" w14:textId="77777777" w:rsidR="00017F0D" w:rsidRPr="00017F0D" w:rsidRDefault="00017F0D" w:rsidP="00017F0D"/>
    <w:p w14:paraId="7280BC5D" w14:textId="77777777" w:rsidR="00017F0D" w:rsidRPr="00017F0D" w:rsidRDefault="00017F0D" w:rsidP="00017F0D">
      <w:r w:rsidRPr="00017F0D">
        <w:t>Each student is issued a University e-mail address (</w:t>
      </w:r>
      <w:hyperlink r:id="rId9" w:history="1">
        <w:r w:rsidRPr="00017F0D">
          <w:rPr>
            <w:rStyle w:val="Hyperlink"/>
          </w:rPr>
          <w:t>username@pitt.edu</w:t>
        </w:r>
      </w:hyperlink>
      <w:r w:rsidRPr="00017F0D">
        <w:t>)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p w14:paraId="4FC73804" w14:textId="071F694C" w:rsidR="00017F0D" w:rsidRDefault="00017F0D" w:rsidP="00017F0D"/>
    <w:p w14:paraId="28BCD196" w14:textId="0EACE735" w:rsidR="00017F0D" w:rsidRDefault="00017F0D" w:rsidP="00017F0D"/>
    <w:p w14:paraId="6EC1430D" w14:textId="77777777" w:rsidR="00017F0D" w:rsidRPr="00017F0D" w:rsidRDefault="00017F0D" w:rsidP="00017F0D">
      <w:pPr>
        <w:rPr>
          <w:b/>
          <w:bCs/>
          <w:sz w:val="28"/>
          <w:szCs w:val="28"/>
          <w:u w:val="single"/>
        </w:rPr>
      </w:pPr>
      <w:r w:rsidRPr="00017F0D">
        <w:rPr>
          <w:b/>
          <w:bCs/>
          <w:sz w:val="28"/>
          <w:szCs w:val="28"/>
          <w:u w:val="single"/>
        </w:rPr>
        <w:t>Non-Discrimination Policy:</w:t>
      </w:r>
    </w:p>
    <w:p w14:paraId="07364894" w14:textId="77777777" w:rsidR="00017F0D" w:rsidRPr="00017F0D" w:rsidRDefault="00017F0D" w:rsidP="00017F0D"/>
    <w:p w14:paraId="488B1D2C" w14:textId="77777777" w:rsidR="00017F0D" w:rsidRPr="00017F0D" w:rsidRDefault="00017F0D" w:rsidP="00017F0D">
      <w:r w:rsidRPr="00017F0D">
        <w:t>As an educational institution and as an employer, Pitt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gender identity and expression, genetic information, disability, or status as a veteran. For more information, visit </w:t>
      </w:r>
      <w:hyperlink r:id="rId10" w:tooltip="http://cfo.pitt.edu/policies/documents/policy07-01-03web.pdf" w:history="1">
        <w:r w:rsidRPr="00017F0D">
          <w:rPr>
            <w:rStyle w:val="Hyperlink"/>
          </w:rPr>
          <w:t>http://cfo.pitt.edu/policies/documents/policy07-01-03web.pdf</w:t>
        </w:r>
      </w:hyperlink>
    </w:p>
    <w:p w14:paraId="1BEAFECC" w14:textId="77777777" w:rsidR="00017F0D" w:rsidRPr="00017F0D" w:rsidRDefault="00017F0D" w:rsidP="00017F0D"/>
    <w:p w14:paraId="213D9B79" w14:textId="77777777" w:rsidR="00017F0D" w:rsidRPr="00017F0D" w:rsidRDefault="00017F0D" w:rsidP="00017F0D"/>
    <w:p w14:paraId="53822FBF" w14:textId="77777777" w:rsidR="00017F0D" w:rsidRPr="00017F0D" w:rsidRDefault="00017F0D" w:rsidP="00017F0D">
      <w:pPr>
        <w:rPr>
          <w:b/>
          <w:bCs/>
          <w:sz w:val="28"/>
          <w:szCs w:val="28"/>
          <w:u w:val="single"/>
        </w:rPr>
      </w:pPr>
      <w:r w:rsidRPr="00017F0D">
        <w:rPr>
          <w:b/>
          <w:bCs/>
          <w:sz w:val="28"/>
          <w:szCs w:val="28"/>
          <w:u w:val="single"/>
        </w:rPr>
        <w:t>Gender-Inclusive Language Guidelines:</w:t>
      </w:r>
    </w:p>
    <w:p w14:paraId="446E9478" w14:textId="77777777" w:rsidR="00017F0D" w:rsidRPr="00017F0D" w:rsidRDefault="00017F0D" w:rsidP="00017F0D"/>
    <w:p w14:paraId="61429084" w14:textId="77777777" w:rsidR="00017F0D" w:rsidRPr="00017F0D" w:rsidRDefault="00017F0D" w:rsidP="00017F0D">
      <w:r w:rsidRPr="00017F0D">
        <w:t>Aspiring to create a learning environment in which people of all identities are encouraged to contribute their perspectives to academic discourse, the University of Pittsburgh Gender, Sexuality, and Women’s Studies Program provides guidelines and resources regarding gender-inclusive/non-sexist language (gsws.pitt.edu/node/1432). Following these guidelines fosters an inclusive and welcoming environment, strengthens academic writing, enriches discussion, and reflects best professional practices.</w:t>
      </w:r>
    </w:p>
    <w:p w14:paraId="51AEF863" w14:textId="77777777" w:rsidR="00017F0D" w:rsidRPr="00017F0D" w:rsidRDefault="00017F0D" w:rsidP="00017F0D"/>
    <w:p w14:paraId="407BBF0A" w14:textId="77777777" w:rsidR="00017F0D" w:rsidRPr="00017F0D" w:rsidRDefault="00017F0D" w:rsidP="00017F0D">
      <w:r w:rsidRPr="00017F0D">
        <w:t>Language is gender-inclusive and non-sexist when we use words that affirm and respect how people describe, express, and experience their gender. Gender-inclusive/non-sexist language acknowledges people of any gender (e.g. first-year student versus freshman, chair versus chairman, humankind versus mankind). It also affirms non-binary gender identifications, and recognizes the difference between biological sex and gender expression. Students may share their preferred pronouns and names, and these gender identities and gender expressions should be honored.</w:t>
      </w:r>
    </w:p>
    <w:p w14:paraId="665CAAA3" w14:textId="77777777" w:rsidR="00017F0D" w:rsidRPr="00017F0D" w:rsidRDefault="00017F0D" w:rsidP="00017F0D"/>
    <w:p w14:paraId="0C0B1E69" w14:textId="77777777" w:rsidR="00017F0D" w:rsidRPr="00017F0D" w:rsidRDefault="00017F0D" w:rsidP="00017F0D">
      <w:r w:rsidRPr="00017F0D">
        <w:t>These guidelines fulfill the best intentions of the University of Pittsburgh’s Non-Discrimination Policy: </w:t>
      </w:r>
      <w:hyperlink r:id="rId11" w:tooltip="https://www.cfo.pitt.edu/policies/policy/07/07-01-03.html" w:history="1">
        <w:r w:rsidRPr="00017F0D">
          <w:rPr>
            <w:rStyle w:val="Hyperlink"/>
          </w:rPr>
          <w:t>https://www.cfo.pitt.edu/policies/policy/07/07-01-03.html</w:t>
        </w:r>
      </w:hyperlink>
      <w:r w:rsidRPr="00017F0D">
        <w:t>.</w:t>
      </w:r>
    </w:p>
    <w:p w14:paraId="219A6AE7" w14:textId="77777777" w:rsidR="00017F0D" w:rsidRPr="00017F0D" w:rsidRDefault="00017F0D" w:rsidP="00017F0D"/>
    <w:p w14:paraId="3C03E1B5" w14:textId="77777777" w:rsidR="00017F0D" w:rsidRPr="00017F0D" w:rsidRDefault="00017F0D" w:rsidP="00017F0D">
      <w:pPr>
        <w:rPr>
          <w:b/>
          <w:bCs/>
          <w:sz w:val="28"/>
          <w:szCs w:val="28"/>
          <w:u w:val="single"/>
        </w:rPr>
      </w:pPr>
    </w:p>
    <w:p w14:paraId="7BF6A2A9" w14:textId="77777777" w:rsidR="00017F0D" w:rsidRPr="00017F0D" w:rsidRDefault="00017F0D" w:rsidP="00017F0D">
      <w:pPr>
        <w:rPr>
          <w:b/>
          <w:bCs/>
          <w:sz w:val="28"/>
          <w:szCs w:val="28"/>
          <w:u w:val="single"/>
        </w:rPr>
      </w:pPr>
      <w:r w:rsidRPr="00017F0D">
        <w:rPr>
          <w:b/>
          <w:bCs/>
          <w:sz w:val="28"/>
          <w:szCs w:val="28"/>
          <w:u w:val="single"/>
        </w:rPr>
        <w:t>Content Warning and Class Climate:</w:t>
      </w:r>
    </w:p>
    <w:p w14:paraId="3FCB194B" w14:textId="77777777" w:rsidR="00017F0D" w:rsidRPr="00017F0D" w:rsidRDefault="00017F0D" w:rsidP="00017F0D"/>
    <w:p w14:paraId="6D961B4C" w14:textId="77777777" w:rsidR="00017F0D" w:rsidRPr="00017F0D" w:rsidRDefault="00017F0D" w:rsidP="00017F0D">
      <w:r w:rsidRPr="00017F0D">
        <w:t>Our course readings and classroom discussions will often focus on mature, difficult, and 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32A236A2" w14:textId="77777777" w:rsidR="00017F0D" w:rsidRPr="00017F0D" w:rsidRDefault="00017F0D" w:rsidP="00017F0D"/>
    <w:p w14:paraId="1416C0CB" w14:textId="77777777" w:rsidR="00017F0D" w:rsidRPr="00017F0D" w:rsidRDefault="00017F0D" w:rsidP="00017F0D">
      <w:r w:rsidRPr="00017F0D">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14:paraId="47EEDA5A" w14:textId="77777777" w:rsidR="00017F0D" w:rsidRPr="00017F0D" w:rsidRDefault="00017F0D" w:rsidP="00017F0D"/>
    <w:p w14:paraId="5C82BA3D" w14:textId="77777777" w:rsidR="00017F0D" w:rsidRDefault="00017F0D" w:rsidP="00017F0D">
      <w:pPr>
        <w:rPr>
          <w:b/>
          <w:bCs/>
          <w:sz w:val="28"/>
          <w:szCs w:val="28"/>
          <w:u w:val="single"/>
        </w:rPr>
      </w:pPr>
    </w:p>
    <w:p w14:paraId="22F1CC40" w14:textId="583DF8E8" w:rsidR="00017F0D" w:rsidRPr="00017F0D" w:rsidRDefault="00017F0D" w:rsidP="00017F0D">
      <w:pPr>
        <w:rPr>
          <w:b/>
          <w:bCs/>
          <w:sz w:val="28"/>
          <w:szCs w:val="28"/>
          <w:u w:val="single"/>
        </w:rPr>
      </w:pPr>
      <w:r w:rsidRPr="00017F0D">
        <w:rPr>
          <w:b/>
          <w:bCs/>
          <w:sz w:val="28"/>
          <w:szCs w:val="28"/>
          <w:u w:val="single"/>
        </w:rPr>
        <w:t>Sexual Misconduct, Required Reporting, and Title IX:</w:t>
      </w:r>
    </w:p>
    <w:p w14:paraId="31357BDB" w14:textId="77777777" w:rsidR="00017F0D" w:rsidRPr="00017F0D" w:rsidRDefault="00017F0D" w:rsidP="00017F0D">
      <w:pPr>
        <w:rPr>
          <w:b/>
          <w:bCs/>
          <w:sz w:val="28"/>
          <w:szCs w:val="28"/>
          <w:u w:val="single"/>
        </w:rPr>
      </w:pPr>
    </w:p>
    <w:p w14:paraId="6BDD5AC5" w14:textId="77777777" w:rsidR="00017F0D" w:rsidRPr="00017F0D" w:rsidRDefault="00017F0D" w:rsidP="00017F0D">
      <w:r w:rsidRPr="00017F0D">
        <w:t xml:space="preserve">The University is committed to combatting sexual misconduct. As a result, you should know that University faculty and staff members are required to report any instances of sexual misconduct, </w:t>
      </w:r>
      <w:r w:rsidRPr="00017F0D">
        <w:lastRenderedPageBreak/>
        <w:t>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w:t>
      </w:r>
    </w:p>
    <w:p w14:paraId="20C920FE" w14:textId="77777777" w:rsidR="003D3902" w:rsidRPr="00C92335" w:rsidRDefault="003D3902" w:rsidP="003D3902"/>
    <w:p w14:paraId="5F0368C5" w14:textId="77777777" w:rsidR="003D3902" w:rsidRDefault="003D3902" w:rsidP="003D3902">
      <w:r w:rsidRPr="00C92335">
        <w:t>There are two important exceptions to this requirement about which you should be aware:</w:t>
      </w:r>
    </w:p>
    <w:p w14:paraId="20D725C2" w14:textId="77777777" w:rsidR="003D3902" w:rsidRPr="00C92335" w:rsidRDefault="003D3902" w:rsidP="003D3902"/>
    <w:p w14:paraId="78D0554C" w14:textId="77777777" w:rsidR="003D3902" w:rsidRPr="007310F4" w:rsidRDefault="003D3902" w:rsidP="003D3902">
      <w:pPr>
        <w:pStyle w:val="ListParagraph"/>
        <w:numPr>
          <w:ilvl w:val="0"/>
          <w:numId w:val="8"/>
        </w:numPr>
        <w:rPr>
          <w:rStyle w:val="Hyperlink"/>
          <w:rFonts w:ascii="Times New Roman" w:hAnsi="Times New Roman" w:cs="Times New Roman"/>
        </w:rPr>
      </w:pPr>
      <w:r w:rsidRPr="007310F4">
        <w:rPr>
          <w:rFonts w:ascii="Times New Roman" w:hAnsi="Times New Roman" w:cs="Times New Roman"/>
        </w:rPr>
        <w:t>A list of the designated University employees who, as counselors and medical professionals, do not have this reporting responsibility and can maintain confidentiality, can be found here: </w:t>
      </w:r>
      <w:hyperlink r:id="rId12" w:tooltip="http://www.titleix.pitt.edu/report/confidentiality" w:history="1">
        <w:r w:rsidRPr="007310F4">
          <w:rPr>
            <w:rStyle w:val="Hyperlink"/>
            <w:rFonts w:ascii="Times New Roman" w:hAnsi="Times New Roman" w:cs="Times New Roman"/>
          </w:rPr>
          <w:t>http://www.titleix.pitt.edu/report/confidentiality</w:t>
        </w:r>
      </w:hyperlink>
    </w:p>
    <w:p w14:paraId="6B652BEF" w14:textId="77777777" w:rsidR="003D3902" w:rsidRPr="007310F4" w:rsidRDefault="003D3902" w:rsidP="003D3902">
      <w:pPr>
        <w:pStyle w:val="ListParagraph"/>
        <w:rPr>
          <w:rStyle w:val="Hyperlink"/>
          <w:rFonts w:ascii="Times New Roman" w:hAnsi="Times New Roman" w:cs="Times New Roman"/>
        </w:rPr>
      </w:pPr>
    </w:p>
    <w:p w14:paraId="23535C3F" w14:textId="77777777" w:rsidR="003D3902" w:rsidRPr="007310F4" w:rsidRDefault="003D3902" w:rsidP="003D3902">
      <w:pPr>
        <w:pStyle w:val="ListParagraph"/>
        <w:numPr>
          <w:ilvl w:val="0"/>
          <w:numId w:val="8"/>
        </w:numPr>
        <w:rPr>
          <w:rFonts w:ascii="Times New Roman" w:hAnsi="Times New Roman" w:cs="Times New Roman"/>
        </w:rPr>
      </w:pPr>
      <w:r w:rsidRPr="007310F4">
        <w:rPr>
          <w:rFonts w:ascii="Times New Roman" w:hAnsi="Times New Roman" w:cs="Times New Roman"/>
        </w:rPr>
        <w:t>Disclosures about sexual misconduct that are shared as part of an academic project, classroom discussion, or course assignment, are not required to be disclosed to the University’s Title IX office.</w:t>
      </w:r>
    </w:p>
    <w:p w14:paraId="5006B06E" w14:textId="77777777" w:rsidR="003D3902" w:rsidRPr="00C92335" w:rsidRDefault="003D3902" w:rsidP="003D3902"/>
    <w:p w14:paraId="4AB2B54B" w14:textId="77777777" w:rsidR="00017F0D" w:rsidRPr="00017F0D" w:rsidRDefault="00017F0D" w:rsidP="00017F0D">
      <w:r w:rsidRPr="00017F0D">
        <w:t>If you are the victim of sexual misconduct, Pitt encourages you to reach out to these resources:</w:t>
      </w:r>
    </w:p>
    <w:p w14:paraId="44E1EBB7" w14:textId="77777777" w:rsidR="00017F0D" w:rsidRPr="00017F0D" w:rsidRDefault="00017F0D" w:rsidP="00017F0D">
      <w:r w:rsidRPr="00017F0D">
        <w:t>* Title IX Office: 412-648-7860</w:t>
      </w:r>
    </w:p>
    <w:p w14:paraId="2A1CB3C8" w14:textId="77777777" w:rsidR="00017F0D" w:rsidRPr="00017F0D" w:rsidRDefault="00017F0D" w:rsidP="00017F0D">
      <w:r w:rsidRPr="00017F0D">
        <w:t>* SHARE @ the University Counseling Center: 412-648-7930 (8:30 A.M. TO 5 P.M. M-F) and 412-648-7856 (AFTER BUSINESS HOURS)</w:t>
      </w:r>
    </w:p>
    <w:p w14:paraId="2A29D381" w14:textId="77777777" w:rsidR="00017F0D" w:rsidRPr="00017F0D" w:rsidRDefault="00017F0D" w:rsidP="00017F0D"/>
    <w:p w14:paraId="2102FD56" w14:textId="77877BAA" w:rsidR="00017F0D" w:rsidRPr="00017F0D" w:rsidRDefault="00017F0D" w:rsidP="00017F0D">
      <w:r w:rsidRPr="00017F0D">
        <w:t>If you have a safety concern, please contact the University of Pittsburgh Police, 412-624-2121. Other reporting information is available here: </w:t>
      </w:r>
      <w:hyperlink r:id="rId13" w:tooltip="http://www.titleix.pitt.edu/report-0" w:history="1">
        <w:r w:rsidRPr="00017F0D">
          <w:rPr>
            <w:rStyle w:val="Hyperlink"/>
          </w:rPr>
          <w:t>http://www.titleix.pitt.edu/report-0</w:t>
        </w:r>
      </w:hyperlink>
    </w:p>
    <w:p w14:paraId="13E4EB93" w14:textId="77777777" w:rsidR="005F2CB9" w:rsidRDefault="005F2CB9" w:rsidP="00310E4A"/>
    <w:p w14:paraId="7354C8B9" w14:textId="77777777" w:rsidR="003D184B" w:rsidRDefault="003D184B" w:rsidP="001676D5">
      <w:pPr>
        <w:rPr>
          <w:rFonts w:ascii="Times" w:hAnsi="Times"/>
          <w:b/>
          <w:sz w:val="28"/>
          <w:szCs w:val="28"/>
          <w:u w:val="single"/>
        </w:rPr>
      </w:pPr>
    </w:p>
    <w:p w14:paraId="4EC10CB0" w14:textId="451FE303" w:rsidR="001676D5" w:rsidRPr="00B91ECF" w:rsidRDefault="001676D5" w:rsidP="001676D5">
      <w:pPr>
        <w:rPr>
          <w:rFonts w:ascii="Times" w:hAnsi="Times"/>
          <w:b/>
          <w:sz w:val="28"/>
          <w:szCs w:val="28"/>
          <w:u w:val="single"/>
        </w:rPr>
      </w:pPr>
      <w:r w:rsidRPr="00457259">
        <w:rPr>
          <w:rFonts w:ascii="Times" w:hAnsi="Times"/>
          <w:b/>
          <w:sz w:val="28"/>
          <w:szCs w:val="28"/>
          <w:u w:val="single"/>
        </w:rPr>
        <w:t>Assignments and Grading</w:t>
      </w:r>
    </w:p>
    <w:p w14:paraId="5F1096AD" w14:textId="77777777" w:rsidR="001676D5" w:rsidRPr="00457259" w:rsidRDefault="001676D5" w:rsidP="001676D5">
      <w:pPr>
        <w:rPr>
          <w:rFonts w:ascii="Times" w:hAnsi="Times"/>
          <w:b/>
          <w:sz w:val="28"/>
          <w:szCs w:val="28"/>
        </w:rPr>
      </w:pPr>
    </w:p>
    <w:p w14:paraId="1A71436A" w14:textId="77777777" w:rsidR="001676D5" w:rsidRDefault="001676D5" w:rsidP="001676D5">
      <w:pPr>
        <w:rPr>
          <w:rFonts w:ascii="Times" w:hAnsi="Times"/>
          <w:szCs w:val="28"/>
        </w:rPr>
      </w:pPr>
      <w:r w:rsidRPr="003C0EBD">
        <w:rPr>
          <w:rFonts w:ascii="Times" w:hAnsi="Times"/>
          <w:szCs w:val="28"/>
        </w:rPr>
        <w:t>Final Grades will be calculated as follows:</w:t>
      </w:r>
    </w:p>
    <w:p w14:paraId="063407D0" w14:textId="77777777" w:rsidR="001676D5" w:rsidRPr="003C0EBD" w:rsidRDefault="001676D5" w:rsidP="001676D5">
      <w:pPr>
        <w:rPr>
          <w:rFonts w:ascii="Times" w:hAnsi="Times"/>
          <w:szCs w:val="28"/>
        </w:rPr>
      </w:pPr>
    </w:p>
    <w:p w14:paraId="7DBE1A6A" w14:textId="0D1B1606" w:rsidR="00B91ECF" w:rsidRPr="00D31BE3" w:rsidRDefault="00B91ECF" w:rsidP="001676D5">
      <w:pPr>
        <w:rPr>
          <w:rFonts w:ascii="Times" w:hAnsi="Times"/>
          <w:b/>
        </w:rPr>
      </w:pPr>
      <w:r w:rsidRPr="00D31BE3">
        <w:rPr>
          <w:rFonts w:ascii="Times" w:hAnsi="Times"/>
          <w:b/>
        </w:rPr>
        <w:t>Class Participation (including in-class</w:t>
      </w:r>
      <w:r w:rsidR="00C429CB" w:rsidRPr="00D31BE3">
        <w:rPr>
          <w:rFonts w:ascii="Times" w:hAnsi="Times"/>
          <w:b/>
        </w:rPr>
        <w:t xml:space="preserve"> and </w:t>
      </w:r>
      <w:r w:rsidR="00FC414E">
        <w:rPr>
          <w:rFonts w:ascii="Times" w:hAnsi="Times"/>
          <w:b/>
        </w:rPr>
        <w:t>online</w:t>
      </w:r>
      <w:r w:rsidRPr="00D31BE3">
        <w:rPr>
          <w:rFonts w:ascii="Times" w:hAnsi="Times"/>
          <w:b/>
        </w:rPr>
        <w:t>)</w:t>
      </w:r>
      <w:r w:rsidRPr="00D31BE3">
        <w:rPr>
          <w:rFonts w:ascii="Times" w:hAnsi="Times"/>
          <w:b/>
        </w:rPr>
        <w:tab/>
      </w:r>
      <w:r w:rsidR="00452312" w:rsidRPr="00D31BE3">
        <w:rPr>
          <w:rFonts w:ascii="Times" w:hAnsi="Times"/>
          <w:b/>
        </w:rPr>
        <w:t>20</w:t>
      </w:r>
      <w:r w:rsidR="00C429CB" w:rsidRPr="00D31BE3">
        <w:rPr>
          <w:rFonts w:ascii="Times" w:hAnsi="Times"/>
          <w:b/>
        </w:rPr>
        <w:t xml:space="preserve"> </w:t>
      </w:r>
      <w:r w:rsidRPr="00D31BE3">
        <w:rPr>
          <w:rFonts w:ascii="Times" w:hAnsi="Times"/>
          <w:b/>
        </w:rPr>
        <w:t>points</w:t>
      </w:r>
    </w:p>
    <w:p w14:paraId="151C62EC" w14:textId="0F649BFA" w:rsidR="001676D5" w:rsidRPr="00D31BE3" w:rsidRDefault="001676D5" w:rsidP="001676D5">
      <w:pPr>
        <w:rPr>
          <w:rFonts w:ascii="Times" w:hAnsi="Times"/>
          <w:b/>
        </w:rPr>
      </w:pPr>
      <w:r w:rsidRPr="00D31BE3">
        <w:rPr>
          <w:rFonts w:ascii="Times" w:hAnsi="Times"/>
          <w:b/>
        </w:rPr>
        <w:t>Weekly Reflections</w:t>
      </w:r>
      <w:r w:rsidR="00980B43" w:rsidRPr="00D31BE3">
        <w:rPr>
          <w:rFonts w:ascii="Times" w:hAnsi="Times"/>
          <w:b/>
        </w:rPr>
        <w:t xml:space="preserve"> / Surveys</w:t>
      </w:r>
      <w:r w:rsidRPr="00D31BE3">
        <w:rPr>
          <w:rFonts w:ascii="Times" w:hAnsi="Times"/>
          <w:b/>
        </w:rPr>
        <w:tab/>
      </w:r>
      <w:r w:rsidRPr="00D31BE3">
        <w:rPr>
          <w:rFonts w:ascii="Times" w:hAnsi="Times"/>
          <w:b/>
        </w:rPr>
        <w:tab/>
      </w:r>
      <w:r w:rsidRPr="00D31BE3">
        <w:rPr>
          <w:rFonts w:ascii="Times" w:hAnsi="Times"/>
          <w:b/>
        </w:rPr>
        <w:tab/>
      </w:r>
      <w:r w:rsidRPr="00D31BE3">
        <w:rPr>
          <w:rFonts w:ascii="Times" w:hAnsi="Times"/>
          <w:b/>
        </w:rPr>
        <w:tab/>
      </w:r>
      <w:r w:rsidR="00FC414E">
        <w:rPr>
          <w:rFonts w:ascii="Times" w:hAnsi="Times"/>
          <w:b/>
        </w:rPr>
        <w:t>20</w:t>
      </w:r>
      <w:r w:rsidRPr="00D31BE3">
        <w:rPr>
          <w:rFonts w:ascii="Times" w:hAnsi="Times"/>
          <w:b/>
        </w:rPr>
        <w:t xml:space="preserve"> points (</w:t>
      </w:r>
      <w:r w:rsidR="001C5957" w:rsidRPr="00D31BE3">
        <w:rPr>
          <w:rFonts w:ascii="Times" w:hAnsi="Times"/>
          <w:b/>
        </w:rPr>
        <w:t>2</w:t>
      </w:r>
      <w:r w:rsidRPr="00D31BE3">
        <w:rPr>
          <w:rFonts w:ascii="Times" w:hAnsi="Times"/>
          <w:b/>
        </w:rPr>
        <w:t xml:space="preserve"> point</w:t>
      </w:r>
      <w:r w:rsidR="00FC414E">
        <w:rPr>
          <w:rFonts w:ascii="Times" w:hAnsi="Times"/>
          <w:b/>
        </w:rPr>
        <w:t>s</w:t>
      </w:r>
      <w:r w:rsidRPr="00D31BE3">
        <w:rPr>
          <w:rFonts w:ascii="Times" w:hAnsi="Times"/>
          <w:b/>
        </w:rPr>
        <w:t xml:space="preserve"> for each)</w:t>
      </w:r>
    </w:p>
    <w:p w14:paraId="5DC5971B" w14:textId="554C0B3F" w:rsidR="005C09BD" w:rsidRPr="00D31BE3" w:rsidRDefault="005C09BD" w:rsidP="001676D5">
      <w:pPr>
        <w:rPr>
          <w:rFonts w:ascii="Times" w:hAnsi="Times"/>
          <w:b/>
        </w:rPr>
      </w:pPr>
      <w:r w:rsidRPr="00D31BE3">
        <w:rPr>
          <w:rFonts w:ascii="Times" w:hAnsi="Times"/>
          <w:b/>
        </w:rPr>
        <w:t>News Story Assignment</w:t>
      </w:r>
      <w:r w:rsidRPr="00D31BE3">
        <w:rPr>
          <w:rFonts w:ascii="Times" w:hAnsi="Times"/>
          <w:b/>
        </w:rPr>
        <w:tab/>
      </w:r>
      <w:r w:rsidRPr="00D31BE3">
        <w:rPr>
          <w:rFonts w:ascii="Times" w:hAnsi="Times"/>
          <w:b/>
        </w:rPr>
        <w:tab/>
      </w:r>
      <w:r w:rsidRPr="00D31BE3">
        <w:rPr>
          <w:rFonts w:ascii="Times" w:hAnsi="Times"/>
          <w:b/>
        </w:rPr>
        <w:tab/>
      </w:r>
      <w:r w:rsidRPr="00D31BE3">
        <w:rPr>
          <w:rFonts w:ascii="Times" w:hAnsi="Times"/>
          <w:b/>
        </w:rPr>
        <w:tab/>
      </w:r>
      <w:r w:rsidRPr="00D31BE3">
        <w:rPr>
          <w:rFonts w:ascii="Times" w:hAnsi="Times"/>
          <w:b/>
        </w:rPr>
        <w:tab/>
        <w:t>1</w:t>
      </w:r>
      <w:r w:rsidR="00296FD2">
        <w:rPr>
          <w:rFonts w:ascii="Times" w:hAnsi="Times"/>
          <w:b/>
        </w:rPr>
        <w:t>5</w:t>
      </w:r>
      <w:r w:rsidRPr="00D31BE3">
        <w:rPr>
          <w:rFonts w:ascii="Times" w:hAnsi="Times"/>
          <w:b/>
        </w:rPr>
        <w:t xml:space="preserve"> points </w:t>
      </w:r>
    </w:p>
    <w:p w14:paraId="46C1E51D" w14:textId="6E40820C" w:rsidR="001676D5" w:rsidRPr="00D31BE3" w:rsidRDefault="00836DA2" w:rsidP="001676D5">
      <w:pPr>
        <w:rPr>
          <w:rFonts w:ascii="Times" w:hAnsi="Times"/>
          <w:b/>
        </w:rPr>
      </w:pPr>
      <w:r w:rsidRPr="00D31BE3">
        <w:rPr>
          <w:rFonts w:ascii="Times" w:hAnsi="Times"/>
          <w:b/>
        </w:rPr>
        <w:t>Science Fiction/Future Essay</w:t>
      </w:r>
      <w:r w:rsidRPr="00D31BE3">
        <w:rPr>
          <w:rFonts w:ascii="Times" w:hAnsi="Times"/>
          <w:b/>
        </w:rPr>
        <w:tab/>
      </w:r>
      <w:r w:rsidRPr="00D31BE3">
        <w:rPr>
          <w:rFonts w:ascii="Times" w:hAnsi="Times"/>
          <w:b/>
        </w:rPr>
        <w:tab/>
      </w:r>
      <w:r w:rsidRPr="00D31BE3">
        <w:rPr>
          <w:rFonts w:ascii="Times" w:hAnsi="Times"/>
          <w:b/>
        </w:rPr>
        <w:tab/>
      </w:r>
      <w:r w:rsidRPr="00D31BE3">
        <w:rPr>
          <w:rFonts w:ascii="Times" w:hAnsi="Times"/>
          <w:b/>
        </w:rPr>
        <w:tab/>
        <w:t>10 points</w:t>
      </w:r>
    </w:p>
    <w:p w14:paraId="75628C3C" w14:textId="2CFC5130" w:rsidR="00FC414E" w:rsidRPr="00D31BE3" w:rsidRDefault="00FC414E" w:rsidP="001676D5">
      <w:pPr>
        <w:rPr>
          <w:rFonts w:ascii="Times" w:hAnsi="Times"/>
          <w:b/>
        </w:rPr>
      </w:pPr>
      <w:r>
        <w:rPr>
          <w:rFonts w:ascii="Times" w:hAnsi="Times"/>
          <w:b/>
        </w:rPr>
        <w:t>Group Work (Individual and Group)</w:t>
      </w:r>
      <w:r>
        <w:rPr>
          <w:rFonts w:ascii="Times" w:hAnsi="Times"/>
          <w:b/>
        </w:rPr>
        <w:tab/>
      </w:r>
      <w:r>
        <w:rPr>
          <w:rFonts w:ascii="Times" w:hAnsi="Times"/>
          <w:b/>
        </w:rPr>
        <w:tab/>
      </w:r>
      <w:r>
        <w:rPr>
          <w:rFonts w:ascii="Times" w:hAnsi="Times"/>
          <w:b/>
        </w:rPr>
        <w:tab/>
        <w:t>15 points: 10 (individual)/5 (group)</w:t>
      </w:r>
    </w:p>
    <w:p w14:paraId="16247A99" w14:textId="4B087A87" w:rsidR="00A4437C" w:rsidRPr="00924C5B" w:rsidRDefault="00836DA2" w:rsidP="00CA4D24">
      <w:pPr>
        <w:rPr>
          <w:rFonts w:ascii="Times" w:hAnsi="Times"/>
          <w:b/>
        </w:rPr>
      </w:pPr>
      <w:r w:rsidRPr="00D31BE3">
        <w:rPr>
          <w:rFonts w:ascii="Times" w:hAnsi="Times"/>
          <w:b/>
        </w:rPr>
        <w:t>Final Symposium Contribution</w:t>
      </w:r>
      <w:r w:rsidR="001C5957" w:rsidRPr="00D31BE3">
        <w:rPr>
          <w:rFonts w:ascii="Times" w:hAnsi="Times"/>
          <w:b/>
        </w:rPr>
        <w:tab/>
      </w:r>
      <w:r w:rsidR="001C5957" w:rsidRPr="00D31BE3">
        <w:rPr>
          <w:rFonts w:ascii="Times" w:hAnsi="Times"/>
          <w:b/>
        </w:rPr>
        <w:tab/>
      </w:r>
      <w:r w:rsidR="00B91ECF" w:rsidRPr="00D31BE3">
        <w:rPr>
          <w:rFonts w:ascii="Times" w:hAnsi="Times"/>
          <w:b/>
        </w:rPr>
        <w:tab/>
      </w:r>
      <w:r w:rsidR="00980B43" w:rsidRPr="00D31BE3">
        <w:rPr>
          <w:rFonts w:ascii="Times" w:hAnsi="Times"/>
          <w:b/>
        </w:rPr>
        <w:tab/>
      </w:r>
      <w:r w:rsidR="001C5957" w:rsidRPr="00D31BE3">
        <w:rPr>
          <w:rFonts w:ascii="Times" w:hAnsi="Times"/>
          <w:b/>
        </w:rPr>
        <w:t>20 points</w:t>
      </w:r>
    </w:p>
    <w:p w14:paraId="5280814C" w14:textId="77777777" w:rsidR="00CA4D24" w:rsidRDefault="00CA4D24" w:rsidP="00310E4A">
      <w:pPr>
        <w:rPr>
          <w:rFonts w:ascii="Times" w:hAnsi="Times"/>
          <w:b/>
          <w:sz w:val="28"/>
          <w:szCs w:val="28"/>
        </w:rPr>
      </w:pPr>
    </w:p>
    <w:p w14:paraId="24FF7474" w14:textId="6F0A93FA" w:rsidR="001C5957" w:rsidRDefault="00310E4A" w:rsidP="00310E4A">
      <w:pPr>
        <w:rPr>
          <w:rFonts w:ascii="Times" w:hAnsi="Times"/>
          <w:b/>
          <w:sz w:val="28"/>
          <w:szCs w:val="28"/>
        </w:rPr>
      </w:pPr>
      <w:r w:rsidRPr="00A4437C">
        <w:rPr>
          <w:rFonts w:ascii="Times" w:hAnsi="Times"/>
          <w:b/>
          <w:sz w:val="28"/>
          <w:szCs w:val="28"/>
        </w:rPr>
        <w:t>Assignments:</w:t>
      </w:r>
    </w:p>
    <w:p w14:paraId="03DBCA3F" w14:textId="6328951B" w:rsidR="00FC414E" w:rsidRDefault="00FC414E" w:rsidP="00310E4A">
      <w:pPr>
        <w:rPr>
          <w:rFonts w:ascii="Times" w:hAnsi="Times"/>
          <w:b/>
          <w:sz w:val="28"/>
          <w:szCs w:val="28"/>
        </w:rPr>
      </w:pPr>
    </w:p>
    <w:p w14:paraId="26ED1E1A" w14:textId="08D63005" w:rsidR="00FC414E" w:rsidRPr="00FC414E" w:rsidRDefault="00FC414E" w:rsidP="00310E4A">
      <w:pPr>
        <w:rPr>
          <w:rFonts w:ascii="Times" w:hAnsi="Times"/>
          <w:bCs/>
        </w:rPr>
      </w:pPr>
      <w:r>
        <w:rPr>
          <w:rFonts w:ascii="Times" w:hAnsi="Times"/>
          <w:b/>
          <w:u w:val="single"/>
        </w:rPr>
        <w:t xml:space="preserve">Class Participation: </w:t>
      </w:r>
      <w:r>
        <w:rPr>
          <w:rFonts w:ascii="Times" w:hAnsi="Times"/>
          <w:bCs/>
        </w:rPr>
        <w:t>To me, class participation means a lot more than just “talking in class.” It is about demonstrating engagement. This happens when you show up to class regularly, when you ask questions, either in class, via email, or on the class discussion boards. It happens when you show good collegiality in your group work. It happens when you email me to let me know you won’t be able to make it to class, or that you need an extension, or that you don’t understand something that was brought up in class or in the reading. So, if you are not comfortable speaking in public, please don’t worry. I wholly understand how you feel.</w:t>
      </w:r>
    </w:p>
    <w:p w14:paraId="3C3FFA52" w14:textId="1630112F" w:rsidR="00FC414E" w:rsidRPr="00FC414E" w:rsidRDefault="00FC414E" w:rsidP="00310E4A">
      <w:pPr>
        <w:rPr>
          <w:rFonts w:ascii="Times" w:hAnsi="Times"/>
          <w:b/>
          <w:sz w:val="28"/>
          <w:szCs w:val="28"/>
          <w:u w:val="single"/>
        </w:rPr>
      </w:pPr>
    </w:p>
    <w:p w14:paraId="20968F58" w14:textId="2BB31824" w:rsidR="001C5957" w:rsidRPr="001C5957" w:rsidRDefault="001C5957" w:rsidP="001C5957">
      <w:pPr>
        <w:shd w:val="clear" w:color="auto" w:fill="FFFFFF"/>
        <w:spacing w:after="30" w:line="244" w:lineRule="atLeast"/>
      </w:pPr>
      <w:r w:rsidRPr="001C5957">
        <w:rPr>
          <w:b/>
          <w:bCs/>
          <w:u w:val="single"/>
        </w:rPr>
        <w:lastRenderedPageBreak/>
        <w:t xml:space="preserve">Weekly Reflections: </w:t>
      </w:r>
      <w:r w:rsidRPr="001C5957">
        <w:t>These are brief (2-3 paragraphs) responses to that week’s reading and discussions</w:t>
      </w:r>
      <w:r>
        <w:t xml:space="preserve"> that will be sent directly to Bridget via </w:t>
      </w:r>
      <w:r w:rsidR="005C09BD">
        <w:t>Canvas</w:t>
      </w:r>
      <w:r w:rsidRPr="001C5957">
        <w:t xml:space="preserve">.  In </w:t>
      </w:r>
      <w:r>
        <w:t xml:space="preserve">your response, </w:t>
      </w:r>
      <w:r w:rsidRPr="001C5957">
        <w:t xml:space="preserve">you should summarize the main discussion points in the week, what you learned, and remaining questions that you have regarding the material, or what subjects/events/issues you would like to learn about in more detail.  </w:t>
      </w:r>
      <w:r>
        <w:t xml:space="preserve">You can also include things that you have learned via other classes/events/sources that you think would be beneficial to the class.  </w:t>
      </w:r>
      <w:r w:rsidRPr="001C5957">
        <w:t>These reflections serve a</w:t>
      </w:r>
      <w:r>
        <w:t>s a</w:t>
      </w:r>
      <w:r w:rsidRPr="001C5957">
        <w:t xml:space="preserve"> way for me to keep track of your engagement with the class and ensure that I am meeting everyone’s </w:t>
      </w:r>
      <w:r>
        <w:t>learning goals and needs</w:t>
      </w:r>
      <w:r w:rsidRPr="001C5957">
        <w:t xml:space="preserve"> to the best of my ability and our allotted time together.</w:t>
      </w:r>
      <w:r>
        <w:t xml:space="preserve">  As you will note, there are 10 reflections required, and 14 weeks in the semester.  This means you have a few weeks off of your choosing.</w:t>
      </w:r>
    </w:p>
    <w:p w14:paraId="70F2722C" w14:textId="77777777" w:rsidR="00310E4A" w:rsidRPr="001C5957" w:rsidRDefault="00310E4A" w:rsidP="00310E4A">
      <w:pPr>
        <w:shd w:val="clear" w:color="auto" w:fill="FFFFFF"/>
        <w:spacing w:after="30" w:line="244" w:lineRule="atLeast"/>
        <w:rPr>
          <w:b/>
          <w:bCs/>
          <w:u w:val="single"/>
        </w:rPr>
      </w:pPr>
    </w:p>
    <w:p w14:paraId="16846CE4" w14:textId="687AEF5B" w:rsidR="00B91ECF" w:rsidRDefault="00836DA2" w:rsidP="000A275D">
      <w:pPr>
        <w:shd w:val="clear" w:color="auto" w:fill="FFFFFF"/>
        <w:spacing w:after="30" w:line="244" w:lineRule="atLeast"/>
        <w:rPr>
          <w:bCs/>
        </w:rPr>
      </w:pPr>
      <w:r>
        <w:rPr>
          <w:b/>
          <w:u w:val="single"/>
        </w:rPr>
        <w:t>News Story Assignments</w:t>
      </w:r>
      <w:r w:rsidR="00B91ECF" w:rsidRPr="00B91ECF">
        <w:rPr>
          <w:b/>
          <w:u w:val="single"/>
        </w:rPr>
        <w:t xml:space="preserve">: </w:t>
      </w:r>
      <w:r w:rsidR="00B91ECF">
        <w:rPr>
          <w:bCs/>
        </w:rPr>
        <w:t>This assignment provides you the opportunity to</w:t>
      </w:r>
      <w:r w:rsidR="00B91ECF" w:rsidRPr="00B91ECF">
        <w:rPr>
          <w:bCs/>
        </w:rPr>
        <w:t xml:space="preserve"> engage </w:t>
      </w:r>
      <w:r w:rsidR="00B91ECF">
        <w:rPr>
          <w:bCs/>
        </w:rPr>
        <w:t xml:space="preserve">with discussions about gender and science going on outside our </w:t>
      </w:r>
      <w:r w:rsidR="000A275D">
        <w:rPr>
          <w:bCs/>
        </w:rPr>
        <w:t xml:space="preserve">classroom.  </w:t>
      </w:r>
      <w:r>
        <w:rPr>
          <w:bCs/>
        </w:rPr>
        <w:t xml:space="preserve">You will be responsible for finding a news story that is current to two months before our class began (so anything from June 2020 onwards) that deals with issues relevant to this class (you can be fairly broad in your interpretation of the topics). You will be responsible for writing a 3-4-page essay (900 – 1,200 words) that outlines the premise of the story (what it is about, the issues it discusses, etc.), how it relates to the topics in this class, and how it might be used to further our understanding of gender and science. Conversely, you are also </w:t>
      </w:r>
      <w:proofErr w:type="gramStart"/>
      <w:r>
        <w:rPr>
          <w:bCs/>
        </w:rPr>
        <w:t>welcome</w:t>
      </w:r>
      <w:proofErr w:type="gramEnd"/>
      <w:r>
        <w:rPr>
          <w:bCs/>
        </w:rPr>
        <w:t xml:space="preserve"> to discuss how the article can be disproved or critiqued as a result of what you have learned in this class. You are welcome to discuss your choice of article, or the framing of your argument with Bridget before the piece is due.</w:t>
      </w:r>
    </w:p>
    <w:p w14:paraId="62BDFAD9" w14:textId="2D4D3578" w:rsidR="00C429CB" w:rsidRDefault="00C429CB" w:rsidP="000A275D">
      <w:pPr>
        <w:shd w:val="clear" w:color="auto" w:fill="FFFFFF"/>
        <w:spacing w:after="30" w:line="244" w:lineRule="atLeast"/>
        <w:rPr>
          <w:bCs/>
        </w:rPr>
      </w:pPr>
    </w:p>
    <w:p w14:paraId="4B0FC794" w14:textId="30A0868C" w:rsidR="001C5957" w:rsidRPr="00140FE5" w:rsidRDefault="00296FD2" w:rsidP="002B1CD4">
      <w:pPr>
        <w:shd w:val="clear" w:color="auto" w:fill="FFFFFF"/>
        <w:spacing w:after="30" w:line="244" w:lineRule="atLeast"/>
        <w:rPr>
          <w:bCs/>
        </w:rPr>
      </w:pPr>
      <w:r>
        <w:rPr>
          <w:b/>
          <w:bCs/>
          <w:u w:val="single"/>
        </w:rPr>
        <w:t>Science Fiction/Future Essay</w:t>
      </w:r>
      <w:r w:rsidR="001C5957">
        <w:rPr>
          <w:b/>
          <w:bCs/>
          <w:u w:val="single"/>
        </w:rPr>
        <w:t xml:space="preserve">: </w:t>
      </w:r>
      <w:r w:rsidR="001C5957" w:rsidRPr="001C5957">
        <w:t>This assignment provides you</w:t>
      </w:r>
      <w:r w:rsidR="001C5957">
        <w:t xml:space="preserve"> the opportunity to </w:t>
      </w:r>
      <w:r>
        <w:t xml:space="preserve">analyze a short work of science fiction, or to use your own prior knowledge to imagine a future study/invention inspired by a work of science fiction. A database of short stories/essays will be provided on Canvas; you will select one of these stories and provide a summary of the plot, an analysis of the use of gender and science in the plot (Are their aliens? Or a foreign planet? How are they described? What about the humans?). You will then consider how the use of this story, and science fiction in general, can help us advance our thinking about gender, science, and future (positively or negatively). </w:t>
      </w:r>
      <w:r w:rsidR="00140FE5">
        <w:t xml:space="preserve">This essay should be approximately </w:t>
      </w:r>
      <w:r w:rsidR="00140FE5">
        <w:rPr>
          <w:bCs/>
        </w:rPr>
        <w:t>4</w:t>
      </w:r>
      <w:r w:rsidR="00140FE5">
        <w:rPr>
          <w:bCs/>
        </w:rPr>
        <w:t>-</w:t>
      </w:r>
      <w:r w:rsidR="00140FE5">
        <w:rPr>
          <w:bCs/>
        </w:rPr>
        <w:t>5</w:t>
      </w:r>
      <w:r w:rsidR="00140FE5">
        <w:rPr>
          <w:bCs/>
        </w:rPr>
        <w:t>-page</w:t>
      </w:r>
      <w:r w:rsidR="00140FE5">
        <w:rPr>
          <w:bCs/>
        </w:rPr>
        <w:t xml:space="preserve">s </w:t>
      </w:r>
      <w:r w:rsidR="00140FE5">
        <w:rPr>
          <w:bCs/>
        </w:rPr>
        <w:t>(</w:t>
      </w:r>
      <w:r w:rsidR="00140FE5">
        <w:rPr>
          <w:bCs/>
        </w:rPr>
        <w:t>1,100</w:t>
      </w:r>
      <w:r w:rsidR="00140FE5">
        <w:rPr>
          <w:bCs/>
        </w:rPr>
        <w:t xml:space="preserve"> – 1,</w:t>
      </w:r>
      <w:r w:rsidR="00140FE5">
        <w:rPr>
          <w:bCs/>
        </w:rPr>
        <w:t>5</w:t>
      </w:r>
      <w:r w:rsidR="00140FE5">
        <w:rPr>
          <w:bCs/>
        </w:rPr>
        <w:t>00 words)</w:t>
      </w:r>
      <w:r w:rsidR="00140FE5">
        <w:rPr>
          <w:bCs/>
        </w:rPr>
        <w:t xml:space="preserve">. You are welcome </w:t>
      </w:r>
      <w:r w:rsidR="00140FE5">
        <w:rPr>
          <w:bCs/>
        </w:rPr>
        <w:t xml:space="preserve">to discuss your choice of </w:t>
      </w:r>
      <w:r w:rsidR="00140FE5">
        <w:rPr>
          <w:bCs/>
        </w:rPr>
        <w:t>story</w:t>
      </w:r>
      <w:r w:rsidR="00140FE5">
        <w:rPr>
          <w:bCs/>
        </w:rPr>
        <w:t>, or the framing of your argument with Bridget before the piece is due.</w:t>
      </w:r>
      <w:r w:rsidR="00140FE5">
        <w:rPr>
          <w:bCs/>
        </w:rPr>
        <w:t xml:space="preserve"> If you wish to construct a more science-based piece, such as a proposal for a study or an invention, talk with Bridget to make it happen.</w:t>
      </w:r>
    </w:p>
    <w:p w14:paraId="39D0E37D" w14:textId="77777777" w:rsidR="001C5957" w:rsidRPr="001C5957" w:rsidRDefault="001C5957" w:rsidP="002B1CD4">
      <w:pPr>
        <w:shd w:val="clear" w:color="auto" w:fill="FFFFFF"/>
        <w:spacing w:after="30" w:line="244" w:lineRule="atLeast"/>
      </w:pPr>
    </w:p>
    <w:p w14:paraId="75B4AC2F" w14:textId="38EDB154" w:rsidR="00310E4A" w:rsidRPr="0033275F" w:rsidRDefault="00980B43" w:rsidP="002B1CD4">
      <w:pPr>
        <w:shd w:val="clear" w:color="auto" w:fill="FFFFFF"/>
        <w:spacing w:after="30" w:line="244" w:lineRule="atLeast"/>
      </w:pPr>
      <w:r>
        <w:rPr>
          <w:b/>
          <w:bCs/>
          <w:u w:val="single"/>
        </w:rPr>
        <w:t>Final Essay</w:t>
      </w:r>
      <w:r w:rsidR="00310E4A" w:rsidRPr="00B91ECF">
        <w:rPr>
          <w:b/>
          <w:bCs/>
        </w:rPr>
        <w:t>: </w:t>
      </w:r>
      <w:r w:rsidR="00836DA2">
        <w:t xml:space="preserve">In conjunction </w:t>
      </w:r>
      <w:r w:rsidR="00A3659C">
        <w:t xml:space="preserve">with Professor Aziz’s and Professor </w:t>
      </w:r>
      <w:proofErr w:type="spellStart"/>
      <w:r w:rsidR="00A3659C">
        <w:t>Satyavolu’s</w:t>
      </w:r>
      <w:proofErr w:type="spellEnd"/>
      <w:r w:rsidR="00A3659C">
        <w:t xml:space="preserve"> classes, we are organizing an end-of-semester symposium where class members can show off and discuss their work. What you choose to present in this symposium will be your choice—you can either write a short conference paper of 6-8 pages (1,800 – 2,400 words), or an infographic with a short explanatory essay (there will be a class period devoted to how to create infographics with Professor Aziz). It is your choice whether to present your work as part of the symposium, but everyone is expected to prepare for it. We will be discussing this assignment and the event at length in class, as we get more details on what this symposium will like.</w:t>
      </w:r>
      <w:r w:rsidR="00C429CB">
        <w:t xml:space="preserve"> You are welcome to turn in a draft of this essay early for commentary and critique.</w:t>
      </w:r>
    </w:p>
    <w:p w14:paraId="2F3E7332" w14:textId="77777777" w:rsidR="00310E4A" w:rsidRPr="00924C5B" w:rsidRDefault="00310E4A" w:rsidP="00310E4A">
      <w:pPr>
        <w:shd w:val="clear" w:color="auto" w:fill="FFFFFF"/>
        <w:spacing w:after="30" w:line="244" w:lineRule="atLeast"/>
      </w:pPr>
    </w:p>
    <w:p w14:paraId="09D62334" w14:textId="6FF0C880" w:rsidR="00310E4A" w:rsidRPr="00924C5B" w:rsidRDefault="00310E4A" w:rsidP="00310E4A">
      <w:pPr>
        <w:shd w:val="clear" w:color="auto" w:fill="FFFFFF"/>
        <w:spacing w:after="30" w:line="244" w:lineRule="atLeast"/>
        <w:rPr>
          <w:b/>
        </w:rPr>
      </w:pPr>
      <w:r w:rsidRPr="00924C5B">
        <w:rPr>
          <w:b/>
          <w:u w:val="single"/>
        </w:rPr>
        <w:t>Extra Credit Opportunities:</w:t>
      </w:r>
      <w:r w:rsidRPr="00924C5B">
        <w:t xml:space="preserve"> Over the course of the semester, I will be announcing various events such as presentations, panel discussions, film screenings, taking place on-campus (and </w:t>
      </w:r>
      <w:r w:rsidRPr="00924C5B">
        <w:lastRenderedPageBreak/>
        <w:t>occasionally in the Boston area).  Students who attend these events are welcome to write a one-page review of the event, and the materials and issues discussed for extra credit.  These papers are due to Bridget via email</w:t>
      </w:r>
      <w:r w:rsidRPr="00924C5B">
        <w:rPr>
          <w:b/>
        </w:rPr>
        <w:t xml:space="preserve"> </w:t>
      </w:r>
      <w:r w:rsidRPr="00924C5B">
        <w:t>by</w:t>
      </w:r>
      <w:r>
        <w:t xml:space="preserve"> </w:t>
      </w:r>
      <w:r w:rsidR="00980B43">
        <w:rPr>
          <w:b/>
          <w:bCs/>
        </w:rPr>
        <w:t>November 20</w:t>
      </w:r>
      <w:r>
        <w:t>.</w:t>
      </w:r>
    </w:p>
    <w:p w14:paraId="771133CA" w14:textId="28430550" w:rsidR="00310E4A" w:rsidRDefault="00310E4A" w:rsidP="00310E4A">
      <w:pPr>
        <w:pBdr>
          <w:bottom w:val="single" w:sz="6" w:space="1" w:color="auto"/>
        </w:pBdr>
        <w:shd w:val="clear" w:color="auto" w:fill="FFFFFF"/>
        <w:spacing w:after="30" w:line="244" w:lineRule="atLeast"/>
        <w:rPr>
          <w:b/>
        </w:rPr>
      </w:pPr>
    </w:p>
    <w:p w14:paraId="621272D2" w14:textId="77777777" w:rsidR="003D184B" w:rsidRDefault="003D184B" w:rsidP="00633861">
      <w:pPr>
        <w:shd w:val="clear" w:color="auto" w:fill="FFFFFF"/>
        <w:spacing w:after="30" w:line="244" w:lineRule="atLeast"/>
        <w:rPr>
          <w:b/>
        </w:rPr>
      </w:pPr>
    </w:p>
    <w:p w14:paraId="066F8B07" w14:textId="7A3F3324" w:rsidR="00633861" w:rsidRPr="00924C5B" w:rsidRDefault="00633861" w:rsidP="00633861">
      <w:pPr>
        <w:shd w:val="clear" w:color="auto" w:fill="FFFFFF"/>
        <w:spacing w:after="30" w:line="244" w:lineRule="atLeast"/>
        <w:rPr>
          <w:b/>
        </w:rPr>
      </w:pPr>
      <w:r w:rsidRPr="00924C5B">
        <w:rPr>
          <w:b/>
          <w:sz w:val="28"/>
          <w:szCs w:val="28"/>
          <w:u w:val="single"/>
        </w:rPr>
        <w:t>Calendar:</w:t>
      </w:r>
    </w:p>
    <w:p w14:paraId="00353BF3" w14:textId="77777777" w:rsidR="00633861" w:rsidRPr="00924C5B" w:rsidRDefault="00633861" w:rsidP="00633861">
      <w:pPr>
        <w:rPr>
          <w:i/>
        </w:rPr>
      </w:pPr>
      <w:r w:rsidRPr="00924C5B">
        <w:rPr>
          <w:i/>
        </w:rPr>
        <w:t>Note: Themes for the day are a very general idea, with room built in for discussion and questions</w:t>
      </w:r>
    </w:p>
    <w:p w14:paraId="154999CB" w14:textId="77777777" w:rsidR="00633861" w:rsidRPr="00924C5B" w:rsidRDefault="00633861" w:rsidP="00633861">
      <w:pPr>
        <w:rPr>
          <w:i/>
        </w:rPr>
      </w:pPr>
      <w:r w:rsidRPr="00924C5B">
        <w:rPr>
          <w:i/>
        </w:rPr>
        <w:t>Feel free to check off the readings as you complete them!</w:t>
      </w:r>
    </w:p>
    <w:p w14:paraId="0F30EE8D" w14:textId="77777777" w:rsidR="00452312" w:rsidRDefault="00452312" w:rsidP="00633861">
      <w:pPr>
        <w:rPr>
          <w:b/>
        </w:rPr>
      </w:pPr>
    </w:p>
    <w:p w14:paraId="4647CB47" w14:textId="77777777" w:rsidR="00EF45EF" w:rsidRPr="00EF45EF" w:rsidRDefault="00EF45EF" w:rsidP="00633861">
      <w:pPr>
        <w:rPr>
          <w:b/>
        </w:rPr>
      </w:pPr>
    </w:p>
    <w:p w14:paraId="3E673D66" w14:textId="79CA7D32" w:rsidR="00EF45EF" w:rsidRPr="00B83853" w:rsidRDefault="00EF45EF" w:rsidP="00EF45EF">
      <w:pPr>
        <w:rPr>
          <w:b/>
          <w:sz w:val="28"/>
          <w:szCs w:val="28"/>
          <w:u w:val="single"/>
        </w:rPr>
      </w:pPr>
      <w:r w:rsidRPr="00B83853">
        <w:rPr>
          <w:b/>
          <w:sz w:val="28"/>
          <w:szCs w:val="28"/>
          <w:u w:val="single"/>
        </w:rPr>
        <w:t>Week 1</w:t>
      </w:r>
      <w:r w:rsidR="00980B43" w:rsidRPr="00B83853">
        <w:rPr>
          <w:b/>
          <w:sz w:val="28"/>
          <w:szCs w:val="28"/>
          <w:u w:val="single"/>
        </w:rPr>
        <w:t xml:space="preserve">: </w:t>
      </w:r>
      <w:r w:rsidR="002C7753">
        <w:rPr>
          <w:b/>
          <w:sz w:val="28"/>
          <w:szCs w:val="28"/>
          <w:u w:val="single"/>
        </w:rPr>
        <w:t>Hello!</w:t>
      </w:r>
    </w:p>
    <w:p w14:paraId="363078BE" w14:textId="27F602B4" w:rsidR="002C7753" w:rsidRDefault="002C7753" w:rsidP="00EF45EF">
      <w:pPr>
        <w:rPr>
          <w:b/>
        </w:rPr>
      </w:pPr>
    </w:p>
    <w:p w14:paraId="23D28B49" w14:textId="76DF2EE0" w:rsidR="002C7753" w:rsidRPr="002C7753" w:rsidRDefault="002C7753" w:rsidP="00EF45EF">
      <w:pPr>
        <w:rPr>
          <w:b/>
          <w:u w:val="single"/>
        </w:rPr>
      </w:pPr>
      <w:r>
        <w:rPr>
          <w:b/>
          <w:u w:val="single"/>
        </w:rPr>
        <w:t>August 19:</w:t>
      </w:r>
    </w:p>
    <w:p w14:paraId="19AB5723" w14:textId="364CAA5D" w:rsidR="00EF45EF" w:rsidRPr="00EF45EF" w:rsidRDefault="00EF45EF" w:rsidP="00EF45EF">
      <w:pPr>
        <w:rPr>
          <w:b/>
        </w:rPr>
      </w:pPr>
      <w:r w:rsidRPr="00EF45EF">
        <w:rPr>
          <w:b/>
        </w:rPr>
        <w:t>Introductions, Vocabulary, Theory</w:t>
      </w:r>
    </w:p>
    <w:p w14:paraId="2A784047" w14:textId="77777777" w:rsidR="00EF45EF" w:rsidRPr="00EF45EF" w:rsidRDefault="00EF45EF" w:rsidP="00EF45EF"/>
    <w:p w14:paraId="62469D7C" w14:textId="77777777" w:rsidR="00EF45EF" w:rsidRPr="00EF45EF" w:rsidRDefault="00EF45EF" w:rsidP="00EF45EF">
      <w:pPr>
        <w:rPr>
          <w:i/>
        </w:rPr>
      </w:pPr>
      <w:r w:rsidRPr="00EF45EF">
        <w:rPr>
          <w:i/>
        </w:rPr>
        <w:t>Readings:</w:t>
      </w:r>
    </w:p>
    <w:p w14:paraId="4A149901" w14:textId="77777777" w:rsidR="00EF45EF" w:rsidRPr="00EF45EF" w:rsidRDefault="00EF45EF" w:rsidP="00EF45EF">
      <w:pPr>
        <w:rPr>
          <w:i/>
        </w:rPr>
      </w:pPr>
    </w:p>
    <w:p w14:paraId="133E97FA" w14:textId="4B1F1AEE" w:rsidR="00EF45EF" w:rsidRPr="00EF45EF" w:rsidRDefault="00EF45EF" w:rsidP="00EF45EF">
      <w:pPr>
        <w:rPr>
          <w:b/>
          <w:bCs/>
        </w:rPr>
      </w:pPr>
      <w:r w:rsidRPr="00EF45EF">
        <w:rPr>
          <w:u w:val="single"/>
        </w:rPr>
        <w:tab/>
      </w:r>
      <w:r w:rsidRPr="00EF45EF">
        <w:t xml:space="preserve"> Cordelia Fine, “Feminist Science: Who Needs It?” </w:t>
      </w:r>
      <w:r w:rsidRPr="00EF45EF">
        <w:rPr>
          <w:i/>
          <w:iCs/>
        </w:rPr>
        <w:t xml:space="preserve">The Lancet, </w:t>
      </w:r>
      <w:r w:rsidRPr="00EF45EF">
        <w:t xml:space="preserve">October 2018 </w:t>
      </w:r>
    </w:p>
    <w:p w14:paraId="6B503AA4" w14:textId="7FE6A64D" w:rsidR="00452312" w:rsidRDefault="00452312" w:rsidP="00EF45EF">
      <w:pPr>
        <w:rPr>
          <w:b/>
          <w:bCs/>
        </w:rPr>
      </w:pPr>
    </w:p>
    <w:p w14:paraId="267C03F5" w14:textId="4D687975" w:rsidR="00452312" w:rsidRDefault="00452312" w:rsidP="00452312">
      <w:pPr>
        <w:rPr>
          <w:bCs/>
        </w:rPr>
      </w:pPr>
      <w:r w:rsidRPr="00EF45EF">
        <w:rPr>
          <w:bCs/>
          <w:u w:val="single"/>
        </w:rPr>
        <w:tab/>
      </w:r>
      <w:r w:rsidRPr="00EF45EF">
        <w:rPr>
          <w:bCs/>
        </w:rPr>
        <w:t>National Academy of Sciences, “Methods and Values”</w:t>
      </w:r>
    </w:p>
    <w:p w14:paraId="6613712A" w14:textId="12E955EA" w:rsidR="005D17D7" w:rsidRDefault="005D17D7" w:rsidP="00452312">
      <w:pPr>
        <w:rPr>
          <w:bCs/>
        </w:rPr>
      </w:pPr>
    </w:p>
    <w:p w14:paraId="1C91BCF0" w14:textId="00534DF9" w:rsidR="005D17D7" w:rsidRDefault="005D17D7" w:rsidP="00452312">
      <w:pPr>
        <w:rPr>
          <w:bCs/>
          <w:i/>
          <w:iCs/>
        </w:rPr>
      </w:pPr>
      <w:r>
        <w:rPr>
          <w:bCs/>
          <w:i/>
          <w:iCs/>
        </w:rPr>
        <w:t>To Do After Class:</w:t>
      </w:r>
    </w:p>
    <w:p w14:paraId="16E306E7" w14:textId="1E8C7D4D" w:rsidR="005D17D7" w:rsidRDefault="005D17D7" w:rsidP="00452312">
      <w:pPr>
        <w:rPr>
          <w:bCs/>
          <w:i/>
          <w:iCs/>
        </w:rPr>
      </w:pPr>
    </w:p>
    <w:p w14:paraId="0EAFA95B" w14:textId="4504257E" w:rsidR="005D17D7" w:rsidRDefault="005D17D7" w:rsidP="00452312">
      <w:pPr>
        <w:rPr>
          <w:bCs/>
        </w:rPr>
      </w:pPr>
      <w:r>
        <w:rPr>
          <w:bCs/>
          <w:u w:val="single"/>
        </w:rPr>
        <w:tab/>
        <w:t xml:space="preserve"> </w:t>
      </w:r>
      <w:r>
        <w:rPr>
          <w:bCs/>
        </w:rPr>
        <w:t>Join the discussion board, tell us a little bit about you</w:t>
      </w:r>
      <w:r w:rsidR="00F974D8">
        <w:rPr>
          <w:bCs/>
        </w:rPr>
        <w:t>rself</w:t>
      </w:r>
      <w:r>
        <w:rPr>
          <w:bCs/>
        </w:rPr>
        <w:t>, and get to know your classmates</w:t>
      </w:r>
    </w:p>
    <w:p w14:paraId="777A0097" w14:textId="1E759812" w:rsidR="005D17D7" w:rsidRDefault="005D17D7" w:rsidP="00452312">
      <w:pPr>
        <w:rPr>
          <w:bCs/>
        </w:rPr>
      </w:pPr>
    </w:p>
    <w:p w14:paraId="20579DB8" w14:textId="41640E3F" w:rsidR="005D17D7" w:rsidRPr="005D17D7" w:rsidRDefault="005D17D7" w:rsidP="00452312">
      <w:pPr>
        <w:rPr>
          <w:bCs/>
        </w:rPr>
      </w:pPr>
      <w:r>
        <w:rPr>
          <w:bCs/>
          <w:u w:val="single"/>
        </w:rPr>
        <w:tab/>
        <w:t xml:space="preserve"> </w:t>
      </w:r>
      <w:r>
        <w:rPr>
          <w:bCs/>
        </w:rPr>
        <w:t xml:space="preserve">Familiarize yourself with the Canvas course site and the class Google Doc, and </w:t>
      </w:r>
      <w:r w:rsidR="00C00B1A">
        <w:rPr>
          <w:bCs/>
        </w:rPr>
        <w:t>email Bridget with any questions</w:t>
      </w:r>
    </w:p>
    <w:p w14:paraId="4E86DA92" w14:textId="77777777" w:rsidR="00452312" w:rsidRPr="00EF45EF" w:rsidRDefault="00452312" w:rsidP="00EF45EF">
      <w:pPr>
        <w:rPr>
          <w:b/>
          <w:bCs/>
        </w:rPr>
      </w:pPr>
    </w:p>
    <w:p w14:paraId="3D3421CF" w14:textId="77777777" w:rsidR="00452312" w:rsidRDefault="00452312" w:rsidP="00EF45EF"/>
    <w:p w14:paraId="5804F480" w14:textId="2F3A56CF" w:rsidR="00C62AB9" w:rsidRPr="00B83853" w:rsidRDefault="00EF45EF" w:rsidP="00EF45EF">
      <w:pPr>
        <w:rPr>
          <w:b/>
          <w:sz w:val="28"/>
          <w:szCs w:val="28"/>
          <w:u w:val="single"/>
        </w:rPr>
      </w:pPr>
      <w:r w:rsidRPr="00B83853">
        <w:rPr>
          <w:b/>
          <w:sz w:val="28"/>
          <w:szCs w:val="28"/>
          <w:u w:val="single"/>
        </w:rPr>
        <w:t>Week 2</w:t>
      </w:r>
      <w:r w:rsidR="00A63D64" w:rsidRPr="00B83853">
        <w:rPr>
          <w:b/>
          <w:sz w:val="28"/>
          <w:szCs w:val="28"/>
          <w:u w:val="single"/>
        </w:rPr>
        <w:t>:</w:t>
      </w:r>
      <w:r w:rsidR="00C25BD0" w:rsidRPr="00B83853">
        <w:rPr>
          <w:b/>
          <w:sz w:val="28"/>
          <w:szCs w:val="28"/>
          <w:u w:val="single"/>
        </w:rPr>
        <w:t xml:space="preserve"> What We Mean When We Talk About Science</w:t>
      </w:r>
    </w:p>
    <w:p w14:paraId="6C210608" w14:textId="77777777" w:rsidR="00C25BD0" w:rsidRDefault="00C25BD0" w:rsidP="00EF45EF">
      <w:pPr>
        <w:rPr>
          <w:b/>
          <w:u w:val="single"/>
        </w:rPr>
      </w:pPr>
    </w:p>
    <w:p w14:paraId="65C3B919" w14:textId="55A2FED0" w:rsidR="00C25BD0" w:rsidRDefault="00C25BD0" w:rsidP="00C25BD0">
      <w:pPr>
        <w:rPr>
          <w:b/>
          <w:u w:val="single"/>
        </w:rPr>
      </w:pPr>
      <w:r>
        <w:rPr>
          <w:b/>
          <w:u w:val="single"/>
        </w:rPr>
        <w:t>August 24</w:t>
      </w:r>
    </w:p>
    <w:p w14:paraId="17C79B0D" w14:textId="77777777" w:rsidR="00C33968" w:rsidRPr="00EF45EF" w:rsidRDefault="00C33968" w:rsidP="00C33968">
      <w:pPr>
        <w:rPr>
          <w:b/>
          <w:bCs/>
        </w:rPr>
      </w:pPr>
      <w:r w:rsidRPr="00EF45EF">
        <w:rPr>
          <w:b/>
          <w:bCs/>
        </w:rPr>
        <w:t>Scientific Myths About Gender</w:t>
      </w:r>
    </w:p>
    <w:p w14:paraId="5F93ED7B" w14:textId="77777777" w:rsidR="00C33968" w:rsidRDefault="00C33968" w:rsidP="00C33968">
      <w:pPr>
        <w:rPr>
          <w:b/>
          <w:bCs/>
        </w:rPr>
      </w:pPr>
    </w:p>
    <w:p w14:paraId="490A6485" w14:textId="77777777" w:rsidR="00C33968" w:rsidRPr="00C62AB9" w:rsidRDefault="00C33968" w:rsidP="00C33968">
      <w:pPr>
        <w:rPr>
          <w:i/>
          <w:iCs/>
        </w:rPr>
      </w:pPr>
      <w:r w:rsidRPr="00C62AB9">
        <w:rPr>
          <w:i/>
          <w:iCs/>
        </w:rPr>
        <w:t xml:space="preserve">Readings: </w:t>
      </w:r>
    </w:p>
    <w:p w14:paraId="2EBF1E2E" w14:textId="77777777" w:rsidR="00C33968" w:rsidRDefault="00C33968" w:rsidP="00C33968">
      <w:pPr>
        <w:rPr>
          <w:u w:val="single"/>
        </w:rPr>
      </w:pPr>
    </w:p>
    <w:p w14:paraId="74F598B5" w14:textId="77777777" w:rsidR="00C33968" w:rsidRPr="00EF45EF" w:rsidRDefault="00C33968" w:rsidP="00C33968">
      <w:pPr>
        <w:rPr>
          <w:rFonts w:eastAsia="Arial Unicode MS"/>
          <w:b/>
          <w:color w:val="000000"/>
          <w:shd w:val="clear" w:color="auto" w:fill="FFFFFF"/>
        </w:rPr>
      </w:pPr>
      <w:r w:rsidRPr="00EF45EF">
        <w:rPr>
          <w:u w:val="single"/>
        </w:rPr>
        <w:tab/>
      </w:r>
      <w:r>
        <w:t xml:space="preserve">soma </w:t>
      </w:r>
      <w:proofErr w:type="spellStart"/>
      <w:r>
        <w:t>navidson</w:t>
      </w:r>
      <w:proofErr w:type="spellEnd"/>
      <w:r>
        <w:t>, “Unlearning: Improving Trans Care by Reorienting Medical and Nursing Discourse”</w:t>
      </w:r>
    </w:p>
    <w:p w14:paraId="0CF05B55" w14:textId="77777777" w:rsidR="00C33968" w:rsidRPr="00EF45EF" w:rsidRDefault="00C33968" w:rsidP="00C33968">
      <w:pPr>
        <w:rPr>
          <w:rFonts w:eastAsia="Arial Unicode MS"/>
          <w:b/>
          <w:color w:val="000000"/>
          <w:shd w:val="clear" w:color="auto" w:fill="FFFFFF"/>
        </w:rPr>
      </w:pPr>
    </w:p>
    <w:p w14:paraId="7BEC7DDA" w14:textId="77777777" w:rsidR="00C33968" w:rsidRDefault="00C33968" w:rsidP="00C33968">
      <w:pPr>
        <w:rPr>
          <w:color w:val="000000" w:themeColor="text1"/>
          <w:shd w:val="clear" w:color="auto" w:fill="FFFFFF"/>
        </w:rPr>
      </w:pPr>
      <w:r w:rsidRPr="00EF45EF">
        <w:rPr>
          <w:i/>
          <w:color w:val="000000" w:themeColor="text1"/>
          <w:u w:val="single"/>
        </w:rPr>
        <w:tab/>
      </w:r>
      <w:r w:rsidRPr="00EF45EF">
        <w:rPr>
          <w:color w:val="000000" w:themeColor="text1"/>
          <w:shd w:val="clear" w:color="auto" w:fill="FFFFFF"/>
        </w:rPr>
        <w:t xml:space="preserve">Emily Martin, “The Egg and the Sperm: How Science Has Constructed a Romance Based on Stereotypical Male-Female Roles” </w:t>
      </w:r>
    </w:p>
    <w:p w14:paraId="3AA51A51" w14:textId="77777777" w:rsidR="00C33968" w:rsidRDefault="00C33968" w:rsidP="00C33968">
      <w:pPr>
        <w:rPr>
          <w:color w:val="000000" w:themeColor="text1"/>
          <w:shd w:val="clear" w:color="auto" w:fill="FFFFFF"/>
        </w:rPr>
      </w:pPr>
    </w:p>
    <w:p w14:paraId="6AEF74A8" w14:textId="77777777" w:rsidR="00C33968" w:rsidRPr="00EF45EF" w:rsidRDefault="00C33968" w:rsidP="00C33968">
      <w:pPr>
        <w:rPr>
          <w:b/>
          <w:bCs/>
        </w:rPr>
      </w:pPr>
    </w:p>
    <w:p w14:paraId="7F5B4C0F" w14:textId="77777777" w:rsidR="00C33968" w:rsidRDefault="00C33968" w:rsidP="00C33968">
      <w:pPr>
        <w:rPr>
          <w:bCs/>
          <w:i/>
          <w:iCs/>
        </w:rPr>
      </w:pPr>
      <w:r w:rsidRPr="00B210D3">
        <w:rPr>
          <w:bCs/>
          <w:i/>
          <w:iCs/>
        </w:rPr>
        <w:t>To Do After Class:</w:t>
      </w:r>
    </w:p>
    <w:p w14:paraId="6C81E58A" w14:textId="77777777" w:rsidR="00C33968" w:rsidRDefault="00C33968" w:rsidP="00C33968">
      <w:pPr>
        <w:rPr>
          <w:bCs/>
          <w:i/>
          <w:iCs/>
        </w:rPr>
      </w:pPr>
    </w:p>
    <w:p w14:paraId="4E4FD658" w14:textId="78DDD1CC" w:rsidR="00C33968" w:rsidRDefault="00C33968" w:rsidP="00C33968">
      <w:pPr>
        <w:rPr>
          <w:bCs/>
        </w:rPr>
      </w:pPr>
      <w:r>
        <w:rPr>
          <w:bCs/>
          <w:u w:val="single"/>
        </w:rPr>
        <w:tab/>
        <w:t xml:space="preserve"> </w:t>
      </w:r>
      <w:r>
        <w:rPr>
          <w:bCs/>
        </w:rPr>
        <w:t>Watch the ITV “Great Sperm Race” (2009) and take the survey on Canvas</w:t>
      </w:r>
    </w:p>
    <w:p w14:paraId="29617135" w14:textId="77777777" w:rsidR="00296FD2" w:rsidRDefault="00296FD2" w:rsidP="00296FD2"/>
    <w:p w14:paraId="1A40D207" w14:textId="77777777" w:rsidR="00296FD2" w:rsidRDefault="00296FD2" w:rsidP="00296FD2">
      <w:r>
        <w:rPr>
          <w:u w:val="single"/>
        </w:rPr>
        <w:tab/>
        <w:t xml:space="preserve"> </w:t>
      </w:r>
      <w:r>
        <w:t>Complete weekly response on Canvas</w:t>
      </w:r>
    </w:p>
    <w:p w14:paraId="6129695F" w14:textId="77777777" w:rsidR="00296FD2" w:rsidRDefault="00296FD2" w:rsidP="00C33968">
      <w:pPr>
        <w:rPr>
          <w:bCs/>
        </w:rPr>
      </w:pPr>
    </w:p>
    <w:p w14:paraId="69164E52" w14:textId="48C9FDAA" w:rsidR="00C33968" w:rsidRDefault="00C33968" w:rsidP="00C25BD0">
      <w:pPr>
        <w:rPr>
          <w:b/>
          <w:u w:val="single"/>
        </w:rPr>
      </w:pPr>
    </w:p>
    <w:p w14:paraId="08153D46" w14:textId="77777777" w:rsidR="00E271D5" w:rsidRDefault="00E271D5" w:rsidP="00C25BD0">
      <w:pPr>
        <w:rPr>
          <w:b/>
          <w:u w:val="single"/>
        </w:rPr>
      </w:pPr>
    </w:p>
    <w:p w14:paraId="6CFE137B" w14:textId="77777777" w:rsidR="00B83853" w:rsidRDefault="00C33968" w:rsidP="00C25BD0">
      <w:pPr>
        <w:rPr>
          <w:b/>
          <w:u w:val="single"/>
        </w:rPr>
      </w:pPr>
      <w:r>
        <w:rPr>
          <w:b/>
          <w:u w:val="single"/>
        </w:rPr>
        <w:t>August 26</w:t>
      </w:r>
      <w:r w:rsidR="00B83853">
        <w:rPr>
          <w:b/>
          <w:u w:val="single"/>
        </w:rPr>
        <w:t xml:space="preserve"> </w:t>
      </w:r>
    </w:p>
    <w:p w14:paraId="20A0D2A5" w14:textId="6A3E43C0" w:rsidR="00C25BD0" w:rsidRDefault="00C33968" w:rsidP="00C25BD0">
      <w:pPr>
        <w:rPr>
          <w:b/>
        </w:rPr>
      </w:pPr>
      <w:r w:rsidRPr="00B83853">
        <w:rPr>
          <w:b/>
        </w:rPr>
        <w:t>Feminist Science &amp; Feminist Science Fiction</w:t>
      </w:r>
    </w:p>
    <w:p w14:paraId="71BA1681" w14:textId="0AFE5970" w:rsidR="00B83853" w:rsidRDefault="00B83853" w:rsidP="00C25BD0">
      <w:pPr>
        <w:rPr>
          <w:b/>
        </w:rPr>
      </w:pPr>
    </w:p>
    <w:p w14:paraId="5AB9D9DB" w14:textId="33377739" w:rsidR="00B83853" w:rsidRPr="00B83853" w:rsidRDefault="00B83853" w:rsidP="00C25BD0">
      <w:pPr>
        <w:rPr>
          <w:bCs/>
          <w:i/>
          <w:iCs/>
        </w:rPr>
      </w:pPr>
      <w:r>
        <w:rPr>
          <w:bCs/>
          <w:i/>
          <w:iCs/>
        </w:rPr>
        <w:t>Readings:</w:t>
      </w:r>
    </w:p>
    <w:p w14:paraId="54BDC042" w14:textId="77777777" w:rsidR="00C25BD0" w:rsidRDefault="00C25BD0" w:rsidP="00C25BD0">
      <w:pPr>
        <w:rPr>
          <w:b/>
          <w:u w:val="single"/>
        </w:rPr>
      </w:pPr>
    </w:p>
    <w:p w14:paraId="0E858649" w14:textId="30628CD9" w:rsidR="00C25BD0" w:rsidRDefault="00C25BD0" w:rsidP="00C25BD0">
      <w:pPr>
        <w:rPr>
          <w:i/>
          <w:iCs/>
        </w:rPr>
      </w:pPr>
      <w:r w:rsidRPr="00EF45EF">
        <w:rPr>
          <w:u w:val="single"/>
        </w:rPr>
        <w:tab/>
      </w:r>
      <w:r w:rsidRPr="00EF45EF">
        <w:t xml:space="preserve"> Banu Subramaniam, “Singing the Morning Glory Blues,” from </w:t>
      </w:r>
      <w:r w:rsidRPr="00EF45EF">
        <w:rPr>
          <w:i/>
          <w:iCs/>
        </w:rPr>
        <w:t xml:space="preserve">Ghost Stories for Darwin </w:t>
      </w:r>
    </w:p>
    <w:p w14:paraId="4FC237D3" w14:textId="68E46F12" w:rsidR="00C33968" w:rsidRDefault="00C33968" w:rsidP="00C25BD0">
      <w:pPr>
        <w:rPr>
          <w:i/>
          <w:iCs/>
        </w:rPr>
      </w:pPr>
    </w:p>
    <w:p w14:paraId="1E85E214" w14:textId="759F8BB7" w:rsidR="00C33968" w:rsidRPr="00C33968" w:rsidRDefault="00C33968" w:rsidP="00C25BD0">
      <w:pPr>
        <w:rPr>
          <w:b/>
          <w:bCs/>
          <w:i/>
          <w:iCs/>
        </w:rPr>
      </w:pPr>
      <w:r>
        <w:rPr>
          <w:u w:val="single"/>
        </w:rPr>
        <w:tab/>
        <w:t xml:space="preserve"> </w:t>
      </w:r>
      <w:r>
        <w:t xml:space="preserve">Kameron Hurley, “Welcome to the Revolution,” from </w:t>
      </w:r>
      <w:r>
        <w:rPr>
          <w:i/>
          <w:iCs/>
        </w:rPr>
        <w:t>Geek Feminist Revolution</w:t>
      </w:r>
    </w:p>
    <w:p w14:paraId="5D065F98" w14:textId="77777777" w:rsidR="00C25BD0" w:rsidRPr="00EF45EF" w:rsidRDefault="00C25BD0" w:rsidP="00C25BD0"/>
    <w:p w14:paraId="1EEF84BB" w14:textId="618B53CA" w:rsidR="00C25BD0" w:rsidRDefault="00C25BD0" w:rsidP="00EF45EF">
      <w:pPr>
        <w:rPr>
          <w:b/>
          <w:u w:val="single"/>
        </w:rPr>
      </w:pPr>
    </w:p>
    <w:p w14:paraId="391A5D00" w14:textId="20E77DFC" w:rsidR="00C25BD0" w:rsidRPr="00C25BD0" w:rsidRDefault="00C25BD0" w:rsidP="00EF45EF">
      <w:pPr>
        <w:rPr>
          <w:bCs/>
          <w:i/>
          <w:iCs/>
        </w:rPr>
      </w:pPr>
      <w:r w:rsidRPr="00C25BD0">
        <w:rPr>
          <w:bCs/>
          <w:i/>
          <w:iCs/>
        </w:rPr>
        <w:t>To Do After Class:</w:t>
      </w:r>
    </w:p>
    <w:p w14:paraId="6BD8DE39" w14:textId="79D21AF4" w:rsidR="00C25BD0" w:rsidRDefault="00C25BD0" w:rsidP="00EF45EF">
      <w:pPr>
        <w:rPr>
          <w:b/>
          <w:i/>
          <w:iCs/>
          <w:u w:val="single"/>
        </w:rPr>
      </w:pPr>
    </w:p>
    <w:p w14:paraId="0C60F25D" w14:textId="43C60CDE" w:rsidR="00C25BD0" w:rsidRDefault="00C25BD0" w:rsidP="00EF45EF">
      <w:pPr>
        <w:rPr>
          <w:bCs/>
        </w:rPr>
      </w:pPr>
      <w:r>
        <w:rPr>
          <w:bCs/>
          <w:u w:val="single"/>
        </w:rPr>
        <w:tab/>
        <w:t xml:space="preserve"> </w:t>
      </w:r>
      <w:r>
        <w:rPr>
          <w:bCs/>
        </w:rPr>
        <w:t>Introduce yourself to your study group; sign up for a group presentation option</w:t>
      </w:r>
    </w:p>
    <w:p w14:paraId="7A1A35E4" w14:textId="77777777" w:rsidR="00296FD2" w:rsidRDefault="00296FD2" w:rsidP="00296FD2"/>
    <w:p w14:paraId="6CC475B4" w14:textId="3D5B8B42" w:rsidR="00C25BD0" w:rsidRPr="00296FD2" w:rsidRDefault="00296FD2" w:rsidP="00EF45EF">
      <w:r>
        <w:rPr>
          <w:u w:val="single"/>
        </w:rPr>
        <w:tab/>
        <w:t xml:space="preserve"> </w:t>
      </w:r>
      <w:r>
        <w:t>Complete weekly response on Canvas</w:t>
      </w:r>
    </w:p>
    <w:p w14:paraId="0C3754D5" w14:textId="41BE2BEC" w:rsidR="00C25BD0" w:rsidRDefault="00C25BD0" w:rsidP="00452312">
      <w:pPr>
        <w:rPr>
          <w:bCs/>
        </w:rPr>
      </w:pPr>
    </w:p>
    <w:p w14:paraId="67B0B91E" w14:textId="77777777" w:rsidR="00EF45EF" w:rsidRPr="00EF45EF" w:rsidRDefault="00EF45EF" w:rsidP="00EF45EF">
      <w:pPr>
        <w:rPr>
          <w:bCs/>
        </w:rPr>
      </w:pPr>
    </w:p>
    <w:p w14:paraId="01BA977B" w14:textId="065A07AA" w:rsidR="00EF45EF" w:rsidRPr="00B83853" w:rsidRDefault="00EF45EF" w:rsidP="00EF45EF">
      <w:pPr>
        <w:rPr>
          <w:b/>
          <w:sz w:val="28"/>
          <w:szCs w:val="28"/>
          <w:u w:val="single"/>
        </w:rPr>
      </w:pPr>
      <w:r w:rsidRPr="00B83853">
        <w:rPr>
          <w:b/>
          <w:sz w:val="28"/>
          <w:szCs w:val="28"/>
          <w:u w:val="single"/>
        </w:rPr>
        <w:t>Week 3</w:t>
      </w:r>
      <w:r w:rsidR="00A63D64" w:rsidRPr="00B83853">
        <w:rPr>
          <w:b/>
          <w:sz w:val="28"/>
          <w:szCs w:val="28"/>
          <w:u w:val="single"/>
        </w:rPr>
        <w:t xml:space="preserve">: </w:t>
      </w:r>
      <w:r w:rsidR="00C25BD0" w:rsidRPr="00B83853">
        <w:rPr>
          <w:b/>
          <w:sz w:val="28"/>
          <w:szCs w:val="28"/>
          <w:u w:val="single"/>
        </w:rPr>
        <w:t>Evolution and Gender</w:t>
      </w:r>
    </w:p>
    <w:p w14:paraId="5CB7250E" w14:textId="77777777" w:rsidR="00EF45EF" w:rsidRPr="00EF45EF" w:rsidRDefault="00EF45EF" w:rsidP="00EF45EF"/>
    <w:p w14:paraId="3799F4BA" w14:textId="77777777" w:rsidR="00B83853" w:rsidRDefault="00C33968" w:rsidP="00EF45EF">
      <w:pPr>
        <w:rPr>
          <w:b/>
          <w:u w:val="single"/>
        </w:rPr>
      </w:pPr>
      <w:r>
        <w:rPr>
          <w:b/>
          <w:u w:val="single"/>
        </w:rPr>
        <w:t>August 31</w:t>
      </w:r>
      <w:r>
        <w:rPr>
          <w:b/>
          <w:u w:val="single"/>
        </w:rPr>
        <w:t xml:space="preserve">: </w:t>
      </w:r>
    </w:p>
    <w:p w14:paraId="141D1A6D" w14:textId="0D9566EB" w:rsidR="00C33968" w:rsidRPr="002C7753" w:rsidRDefault="00C33968" w:rsidP="00EF45EF">
      <w:pPr>
        <w:rPr>
          <w:b/>
        </w:rPr>
      </w:pPr>
      <w:r w:rsidRPr="002C7753">
        <w:rPr>
          <w:b/>
        </w:rPr>
        <w:t xml:space="preserve">Darwin, Wallace, and Gender </w:t>
      </w:r>
    </w:p>
    <w:p w14:paraId="12EA1FA9" w14:textId="77777777" w:rsidR="00C33968" w:rsidRDefault="00C33968" w:rsidP="00EF45EF">
      <w:pPr>
        <w:rPr>
          <w:b/>
          <w:u w:val="single"/>
        </w:rPr>
      </w:pPr>
    </w:p>
    <w:p w14:paraId="791579A7" w14:textId="723C6B37" w:rsidR="00EF45EF" w:rsidRPr="00EF45EF" w:rsidRDefault="00EF45EF" w:rsidP="00EF45EF">
      <w:pPr>
        <w:rPr>
          <w:i/>
        </w:rPr>
      </w:pPr>
      <w:r w:rsidRPr="00EF45EF">
        <w:rPr>
          <w:i/>
        </w:rPr>
        <w:t>Readings:</w:t>
      </w:r>
    </w:p>
    <w:p w14:paraId="1E733209" w14:textId="77777777" w:rsidR="00EF45EF" w:rsidRPr="00EF45EF" w:rsidRDefault="00EF45EF" w:rsidP="00EF45EF">
      <w:pPr>
        <w:rPr>
          <w:b/>
          <w:bCs/>
        </w:rPr>
      </w:pPr>
    </w:p>
    <w:p w14:paraId="21D17945" w14:textId="64722A90" w:rsidR="00EF45EF" w:rsidRDefault="00EF45EF" w:rsidP="00EF45EF">
      <w:pPr>
        <w:rPr>
          <w:b/>
          <w:bCs/>
        </w:rPr>
      </w:pPr>
      <w:r w:rsidRPr="00EF45EF">
        <w:rPr>
          <w:u w:val="single"/>
        </w:rPr>
        <w:tab/>
      </w:r>
      <w:r w:rsidRPr="00EF45EF">
        <w:t xml:space="preserve"> Cynthia Eagle </w:t>
      </w:r>
      <w:proofErr w:type="spellStart"/>
      <w:r w:rsidRPr="00EF45EF">
        <w:t>Russett</w:t>
      </w:r>
      <w:proofErr w:type="spellEnd"/>
      <w:r w:rsidRPr="00EF45EF">
        <w:t xml:space="preserve">, “Introduction,” from </w:t>
      </w:r>
      <w:r w:rsidRPr="00EF45EF">
        <w:rPr>
          <w:i/>
          <w:iCs/>
        </w:rPr>
        <w:t>Sexual Science: the Victorian Construction of Womanhood</w:t>
      </w:r>
      <w:r w:rsidRPr="00EF45EF">
        <w:t xml:space="preserve"> </w:t>
      </w:r>
    </w:p>
    <w:p w14:paraId="0AD7C270" w14:textId="124AFA4A" w:rsidR="00324C27" w:rsidRDefault="00324C27" w:rsidP="00EF45EF">
      <w:pPr>
        <w:rPr>
          <w:b/>
          <w:bCs/>
        </w:rPr>
      </w:pPr>
    </w:p>
    <w:p w14:paraId="36E395D6" w14:textId="601364E3" w:rsidR="00324C27" w:rsidRDefault="00324C27" w:rsidP="00324C27">
      <w:r w:rsidRPr="00EF45EF">
        <w:rPr>
          <w:u w:val="single"/>
        </w:rPr>
        <w:tab/>
      </w:r>
      <w:r w:rsidRPr="00EF45EF">
        <w:t xml:space="preserve"> </w:t>
      </w:r>
      <w:r w:rsidR="00A63D64">
        <w:t>Angela Saini, “Women’s Inferiority to Men”</w:t>
      </w:r>
    </w:p>
    <w:p w14:paraId="6312414A" w14:textId="4E5F9224" w:rsidR="00D31BE3" w:rsidRDefault="00D31BE3" w:rsidP="00324C27"/>
    <w:p w14:paraId="43765C40" w14:textId="7BFA3BFD" w:rsidR="00D31BE3" w:rsidRDefault="00D31BE3" w:rsidP="00324C27">
      <w:pPr>
        <w:rPr>
          <w:bCs/>
        </w:rPr>
      </w:pPr>
      <w:r w:rsidRPr="00D31BE3">
        <w:rPr>
          <w:u w:val="single"/>
        </w:rPr>
        <w:t>______</w:t>
      </w:r>
      <w:r w:rsidRPr="00EF45EF">
        <w:t xml:space="preserve"> </w:t>
      </w:r>
      <w:r w:rsidRPr="00EF45EF">
        <w:rPr>
          <w:bCs/>
        </w:rPr>
        <w:t>Sandra Harding, “Feminist Standpoint Epistemology”</w:t>
      </w:r>
    </w:p>
    <w:p w14:paraId="6F55D02A" w14:textId="71E597FA" w:rsidR="00C33968" w:rsidRDefault="00C33968" w:rsidP="00324C27">
      <w:pPr>
        <w:rPr>
          <w:bCs/>
        </w:rPr>
      </w:pPr>
    </w:p>
    <w:p w14:paraId="10043C99" w14:textId="77777777" w:rsidR="00B83853" w:rsidRDefault="00B83853" w:rsidP="00324C27">
      <w:pPr>
        <w:rPr>
          <w:bCs/>
        </w:rPr>
      </w:pPr>
    </w:p>
    <w:p w14:paraId="60376444" w14:textId="77777777" w:rsidR="00B83853" w:rsidRDefault="00C33968" w:rsidP="00324C27">
      <w:pPr>
        <w:rPr>
          <w:b/>
          <w:u w:val="single"/>
        </w:rPr>
      </w:pPr>
      <w:r w:rsidRPr="00C33968">
        <w:rPr>
          <w:b/>
          <w:u w:val="single"/>
        </w:rPr>
        <w:t xml:space="preserve">September 2: </w:t>
      </w:r>
    </w:p>
    <w:p w14:paraId="3C6CE7CF" w14:textId="284E559E" w:rsidR="00C33968" w:rsidRPr="002C7753" w:rsidRDefault="00C33968" w:rsidP="00324C27">
      <w:pPr>
        <w:rPr>
          <w:b/>
        </w:rPr>
      </w:pPr>
      <w:r w:rsidRPr="002C7753">
        <w:rPr>
          <w:b/>
        </w:rPr>
        <w:t>Sexology and the Science of Sex</w:t>
      </w:r>
    </w:p>
    <w:p w14:paraId="2E4E1675" w14:textId="04C049A5" w:rsidR="00C33968" w:rsidRDefault="00C33968" w:rsidP="00324C27">
      <w:pPr>
        <w:rPr>
          <w:b/>
          <w:u w:val="single"/>
        </w:rPr>
      </w:pPr>
    </w:p>
    <w:p w14:paraId="5FD5E8D3" w14:textId="237C4C94" w:rsidR="00C33968" w:rsidRDefault="00C33968" w:rsidP="00324C27">
      <w:pPr>
        <w:rPr>
          <w:bCs/>
          <w:i/>
          <w:iCs/>
        </w:rPr>
      </w:pPr>
      <w:r>
        <w:rPr>
          <w:bCs/>
          <w:i/>
          <w:iCs/>
        </w:rPr>
        <w:t xml:space="preserve">Readings: </w:t>
      </w:r>
    </w:p>
    <w:p w14:paraId="72927CB7" w14:textId="78C76619" w:rsidR="00C33968" w:rsidRDefault="00C33968" w:rsidP="00324C27">
      <w:pPr>
        <w:rPr>
          <w:bCs/>
          <w:i/>
          <w:iCs/>
        </w:rPr>
      </w:pPr>
    </w:p>
    <w:p w14:paraId="0FE8CC57" w14:textId="077589DF" w:rsidR="00C33968" w:rsidRPr="00452312" w:rsidRDefault="00C33968" w:rsidP="00C33968">
      <w:pPr>
        <w:rPr>
          <w:b/>
          <w:bCs/>
          <w:iCs/>
        </w:rPr>
      </w:pPr>
      <w:r w:rsidRPr="00EF45EF">
        <w:rPr>
          <w:i/>
          <w:u w:val="single"/>
        </w:rPr>
        <w:tab/>
      </w:r>
      <w:r w:rsidRPr="00452312">
        <w:rPr>
          <w:iCs/>
        </w:rPr>
        <w:t xml:space="preserve">Selections from Havelock Ellis &amp; John Addington Symonds, </w:t>
      </w:r>
      <w:r w:rsidRPr="00452312">
        <w:rPr>
          <w:i/>
        </w:rPr>
        <w:t xml:space="preserve">Sexual Inversion </w:t>
      </w:r>
      <w:r w:rsidRPr="00452312">
        <w:rPr>
          <w:iCs/>
        </w:rPr>
        <w:t>(1897)</w:t>
      </w:r>
      <w:r>
        <w:rPr>
          <w:iCs/>
        </w:rPr>
        <w:t xml:space="preserve"> </w:t>
      </w:r>
    </w:p>
    <w:p w14:paraId="70F3E67E" w14:textId="77777777" w:rsidR="00C33968" w:rsidRPr="00EF45EF" w:rsidRDefault="00C33968" w:rsidP="00C33968">
      <w:pPr>
        <w:rPr>
          <w:bCs/>
        </w:rPr>
      </w:pPr>
    </w:p>
    <w:p w14:paraId="57DE5526" w14:textId="5C3FAE68" w:rsidR="00C33968" w:rsidRDefault="00C33968" w:rsidP="00C33968">
      <w:r w:rsidRPr="00EF45EF">
        <w:rPr>
          <w:i/>
          <w:u w:val="single"/>
        </w:rPr>
        <w:lastRenderedPageBreak/>
        <w:tab/>
      </w:r>
      <w:r>
        <w:rPr>
          <w:iCs/>
        </w:rPr>
        <w:t xml:space="preserve">Amy </w:t>
      </w:r>
      <w:proofErr w:type="spellStart"/>
      <w:r>
        <w:rPr>
          <w:iCs/>
        </w:rPr>
        <w:t>Koerber</w:t>
      </w:r>
      <w:proofErr w:type="spellEnd"/>
      <w:r>
        <w:rPr>
          <w:iCs/>
        </w:rPr>
        <w:t>, “</w:t>
      </w:r>
      <w:r w:rsidRPr="00452312">
        <w:t>From Hysteria to Hormones and Back Again:</w:t>
      </w:r>
      <w:r>
        <w:t xml:space="preserve"> </w:t>
      </w:r>
      <w:r w:rsidRPr="00452312">
        <w:t>Centuries of Outrageous Remarks About Female Biology</w:t>
      </w:r>
      <w:r>
        <w:t>”</w:t>
      </w:r>
    </w:p>
    <w:p w14:paraId="1212AEFD" w14:textId="758BD87C" w:rsidR="00296FD2" w:rsidRDefault="00296FD2" w:rsidP="00C33968"/>
    <w:p w14:paraId="10FCF294" w14:textId="77777777" w:rsidR="00296FD2" w:rsidRDefault="00296FD2" w:rsidP="00C33968"/>
    <w:p w14:paraId="543ED933" w14:textId="77777777" w:rsidR="00296FD2" w:rsidRPr="00296FD2" w:rsidRDefault="00296FD2" w:rsidP="00296FD2">
      <w:pPr>
        <w:rPr>
          <w:i/>
          <w:iCs/>
        </w:rPr>
      </w:pPr>
      <w:r>
        <w:rPr>
          <w:i/>
          <w:iCs/>
        </w:rPr>
        <w:t>To Do After Class</w:t>
      </w:r>
    </w:p>
    <w:p w14:paraId="0A1F6760" w14:textId="77777777" w:rsidR="00296FD2" w:rsidRDefault="00296FD2" w:rsidP="00296FD2"/>
    <w:p w14:paraId="71CD8C4A" w14:textId="19567F1B" w:rsidR="00296FD2" w:rsidRDefault="00296FD2" w:rsidP="00296FD2">
      <w:r>
        <w:rPr>
          <w:u w:val="single"/>
        </w:rPr>
        <w:tab/>
        <w:t xml:space="preserve"> </w:t>
      </w:r>
      <w:r>
        <w:t>Complete weekly response on Canvas</w:t>
      </w:r>
    </w:p>
    <w:p w14:paraId="2656E4E9" w14:textId="6E9877AA" w:rsidR="00140FE5" w:rsidRDefault="00140FE5" w:rsidP="00296FD2"/>
    <w:p w14:paraId="6A33975C" w14:textId="77777777" w:rsidR="00140FE5" w:rsidRDefault="00140FE5" w:rsidP="00296FD2"/>
    <w:p w14:paraId="0FEBDD37" w14:textId="77777777" w:rsidR="00140FE5" w:rsidRDefault="00140FE5" w:rsidP="00EF45EF">
      <w:pPr>
        <w:rPr>
          <w:b/>
          <w:bCs/>
          <w:iCs/>
        </w:rPr>
      </w:pPr>
    </w:p>
    <w:p w14:paraId="3DE67099" w14:textId="5842A61F" w:rsidR="00C33968" w:rsidRPr="002C7753" w:rsidRDefault="00EF45EF" w:rsidP="00EF45EF">
      <w:pPr>
        <w:rPr>
          <w:b/>
          <w:sz w:val="28"/>
          <w:szCs w:val="28"/>
          <w:u w:val="single"/>
        </w:rPr>
      </w:pPr>
      <w:r w:rsidRPr="002C7753">
        <w:rPr>
          <w:b/>
          <w:sz w:val="28"/>
          <w:szCs w:val="28"/>
          <w:u w:val="single"/>
        </w:rPr>
        <w:t>Week 4</w:t>
      </w:r>
      <w:r w:rsidR="002B2F57" w:rsidRPr="002C7753">
        <w:rPr>
          <w:b/>
          <w:sz w:val="28"/>
          <w:szCs w:val="28"/>
          <w:u w:val="single"/>
        </w:rPr>
        <w:t xml:space="preserve">: </w:t>
      </w:r>
      <w:r w:rsidR="002C7753" w:rsidRPr="002C7753">
        <w:rPr>
          <w:b/>
          <w:sz w:val="28"/>
          <w:szCs w:val="28"/>
          <w:u w:val="single"/>
        </w:rPr>
        <w:t>Gender in the Brain</w:t>
      </w:r>
    </w:p>
    <w:p w14:paraId="35F417B9" w14:textId="77777777" w:rsidR="002C7753" w:rsidRDefault="002C7753" w:rsidP="00EF45EF">
      <w:pPr>
        <w:rPr>
          <w:b/>
          <w:u w:val="single"/>
        </w:rPr>
      </w:pPr>
    </w:p>
    <w:p w14:paraId="36D7EFB5" w14:textId="77777777" w:rsidR="002C7753" w:rsidRDefault="002B2F57" w:rsidP="00EF45EF">
      <w:pPr>
        <w:rPr>
          <w:b/>
          <w:u w:val="single"/>
        </w:rPr>
      </w:pPr>
      <w:r w:rsidRPr="00C33968">
        <w:rPr>
          <w:b/>
          <w:u w:val="single"/>
        </w:rPr>
        <w:t>September 7</w:t>
      </w:r>
      <w:r w:rsidR="00C33968" w:rsidRPr="00C33968">
        <w:rPr>
          <w:b/>
          <w:u w:val="single"/>
        </w:rPr>
        <w:t xml:space="preserve">: </w:t>
      </w:r>
    </w:p>
    <w:p w14:paraId="1FFD6159" w14:textId="0589C913" w:rsidR="002C7753" w:rsidRPr="002C7753" w:rsidRDefault="00EF45EF" w:rsidP="002C7753">
      <w:pPr>
        <w:rPr>
          <w:bCs/>
        </w:rPr>
      </w:pPr>
      <w:r w:rsidRPr="002C7753">
        <w:rPr>
          <w:b/>
        </w:rPr>
        <w:t>The History of the Lady Brains</w:t>
      </w:r>
      <w:r w:rsidR="002C7753">
        <w:rPr>
          <w:b/>
        </w:rPr>
        <w:t xml:space="preserve"> </w:t>
      </w:r>
      <w:r w:rsidR="002C7753">
        <w:rPr>
          <w:bCs/>
        </w:rPr>
        <w:t>(Please note the sarcasm in this title)</w:t>
      </w:r>
    </w:p>
    <w:p w14:paraId="1AD3B176" w14:textId="77777777" w:rsidR="002C7753" w:rsidRDefault="002C7753" w:rsidP="002C7753">
      <w:pPr>
        <w:rPr>
          <w:b/>
          <w:bCs/>
        </w:rPr>
      </w:pPr>
    </w:p>
    <w:p w14:paraId="3AE30288" w14:textId="464BB9E8" w:rsidR="00EF45EF" w:rsidRPr="002C7753" w:rsidRDefault="002C7753" w:rsidP="00EF45EF">
      <w:pPr>
        <w:rPr>
          <w:i/>
          <w:iCs/>
        </w:rPr>
      </w:pPr>
      <w:r>
        <w:rPr>
          <w:i/>
          <w:iCs/>
        </w:rPr>
        <w:t>Readings:</w:t>
      </w:r>
    </w:p>
    <w:p w14:paraId="0F69C140" w14:textId="77777777" w:rsidR="00EF45EF" w:rsidRPr="00EF45EF" w:rsidRDefault="00EF45EF" w:rsidP="00EF45EF">
      <w:pPr>
        <w:rPr>
          <w:color w:val="000000" w:themeColor="text1"/>
          <w:shd w:val="clear" w:color="auto" w:fill="FFFFFF"/>
        </w:rPr>
      </w:pPr>
    </w:p>
    <w:p w14:paraId="67275FDB" w14:textId="07BD028E" w:rsidR="00EF45EF" w:rsidRDefault="00EF45EF" w:rsidP="00EF45EF">
      <w:r w:rsidRPr="00EF45EF">
        <w:rPr>
          <w:i/>
          <w:u w:val="single"/>
        </w:rPr>
        <w:tab/>
      </w:r>
      <w:r w:rsidRPr="00EF45EF">
        <w:rPr>
          <w:i/>
        </w:rPr>
        <w:t xml:space="preserve"> </w:t>
      </w:r>
      <w:r w:rsidRPr="00EF45EF">
        <w:t xml:space="preserve">Stephanie A. Shields, “Functionalism, Darwinism, and the Psychology of Women: A Study in Social Myth,” </w:t>
      </w:r>
      <w:r w:rsidRPr="00EF45EF">
        <w:rPr>
          <w:i/>
          <w:iCs/>
        </w:rPr>
        <w:t xml:space="preserve">American Psychologist </w:t>
      </w:r>
      <w:r w:rsidRPr="00EF45EF">
        <w:t xml:space="preserve">30:7 (175), 739-754 </w:t>
      </w:r>
    </w:p>
    <w:p w14:paraId="7917A5EC" w14:textId="1B45529C" w:rsidR="00223B32" w:rsidRDefault="00223B32" w:rsidP="00EF45EF"/>
    <w:p w14:paraId="1D855B8B" w14:textId="34E9C9FF" w:rsidR="00223B32" w:rsidRPr="00223B32" w:rsidRDefault="00223B32" w:rsidP="00223B32">
      <w:pPr>
        <w:rPr>
          <w:b/>
          <w:bCs/>
          <w:i/>
        </w:rPr>
      </w:pPr>
      <w:r w:rsidRPr="00EF45EF">
        <w:rPr>
          <w:i/>
          <w:u w:val="single"/>
        </w:rPr>
        <w:tab/>
      </w:r>
      <w:r w:rsidRPr="00EF45EF">
        <w:rPr>
          <w:i/>
        </w:rPr>
        <w:t xml:space="preserve"> </w:t>
      </w:r>
      <w:r>
        <w:rPr>
          <w:iCs/>
        </w:rPr>
        <w:t xml:space="preserve">Asti Hustvedt, “Blanche” from </w:t>
      </w:r>
      <w:r>
        <w:rPr>
          <w:i/>
        </w:rPr>
        <w:t>Medical Muses: Hysteria in Nineteenth Century Paris</w:t>
      </w:r>
    </w:p>
    <w:p w14:paraId="334CFC85" w14:textId="3F42949A" w:rsidR="00EF45EF" w:rsidRDefault="00EF45EF" w:rsidP="00EF45EF">
      <w:pPr>
        <w:rPr>
          <w:bCs/>
        </w:rPr>
      </w:pPr>
    </w:p>
    <w:p w14:paraId="784B9C6D" w14:textId="77777777" w:rsidR="00223B32" w:rsidRDefault="00223B32" w:rsidP="00EF45EF">
      <w:pPr>
        <w:rPr>
          <w:bCs/>
        </w:rPr>
      </w:pPr>
    </w:p>
    <w:p w14:paraId="337A3672" w14:textId="77777777" w:rsidR="002C7753" w:rsidRDefault="00C33968" w:rsidP="00EF45EF">
      <w:pPr>
        <w:rPr>
          <w:b/>
          <w:u w:val="single"/>
        </w:rPr>
      </w:pPr>
      <w:r>
        <w:rPr>
          <w:b/>
          <w:u w:val="single"/>
        </w:rPr>
        <w:t xml:space="preserve">September 9: </w:t>
      </w:r>
    </w:p>
    <w:p w14:paraId="2F25838D" w14:textId="76A22605" w:rsidR="002C7753" w:rsidRDefault="00C33968" w:rsidP="00EF45EF">
      <w:pPr>
        <w:rPr>
          <w:bCs/>
        </w:rPr>
      </w:pPr>
      <w:r w:rsidRPr="002C7753">
        <w:rPr>
          <w:b/>
        </w:rPr>
        <w:t>Lady Brains in the 21</w:t>
      </w:r>
      <w:r w:rsidRPr="002C7753">
        <w:rPr>
          <w:b/>
          <w:vertAlign w:val="superscript"/>
        </w:rPr>
        <w:t>st</w:t>
      </w:r>
      <w:r w:rsidRPr="002C7753">
        <w:rPr>
          <w:b/>
        </w:rPr>
        <w:t xml:space="preserve"> Century</w:t>
      </w:r>
      <w:r w:rsidR="002C7753">
        <w:rPr>
          <w:b/>
        </w:rPr>
        <w:t xml:space="preserve"> </w:t>
      </w:r>
      <w:r w:rsidR="002C7753">
        <w:rPr>
          <w:bCs/>
        </w:rPr>
        <w:t>(Please note the sarcasm in this title)</w:t>
      </w:r>
    </w:p>
    <w:p w14:paraId="6C54C347" w14:textId="77777777" w:rsidR="002C7753" w:rsidRDefault="002C7753" w:rsidP="002C7753">
      <w:pPr>
        <w:rPr>
          <w:b/>
          <w:bCs/>
        </w:rPr>
      </w:pPr>
    </w:p>
    <w:p w14:paraId="0AD47DB2" w14:textId="77777777" w:rsidR="002C7753" w:rsidRPr="002C7753" w:rsidRDefault="002C7753" w:rsidP="002C7753">
      <w:pPr>
        <w:rPr>
          <w:i/>
          <w:iCs/>
        </w:rPr>
      </w:pPr>
      <w:r>
        <w:rPr>
          <w:i/>
          <w:iCs/>
        </w:rPr>
        <w:t>Readings:</w:t>
      </w:r>
    </w:p>
    <w:p w14:paraId="640134C3" w14:textId="3B050D0E" w:rsidR="00C33968" w:rsidRDefault="00C33968" w:rsidP="00EF45EF">
      <w:pPr>
        <w:rPr>
          <w:b/>
          <w:u w:val="single"/>
        </w:rPr>
      </w:pPr>
    </w:p>
    <w:p w14:paraId="6ADE42FE" w14:textId="4D284900" w:rsidR="00223B32" w:rsidRPr="00EF45EF" w:rsidRDefault="00223B32" w:rsidP="00223B32">
      <w:pPr>
        <w:rPr>
          <w:b/>
          <w:bCs/>
        </w:rPr>
      </w:pPr>
      <w:r w:rsidRPr="00EF45EF">
        <w:rPr>
          <w:i/>
          <w:u w:val="single"/>
        </w:rPr>
        <w:tab/>
      </w:r>
      <w:r w:rsidRPr="00EF45EF">
        <w:rPr>
          <w:i/>
        </w:rPr>
        <w:t xml:space="preserve"> </w:t>
      </w:r>
      <w:r w:rsidRPr="00EF45EF">
        <w:rPr>
          <w:iCs/>
        </w:rPr>
        <w:t xml:space="preserve">Gina Rippon, “Do Women and men have different brains?” </w:t>
      </w:r>
      <w:r w:rsidRPr="00EF45EF">
        <w:rPr>
          <w:i/>
        </w:rPr>
        <w:t xml:space="preserve">New Scientist </w:t>
      </w:r>
      <w:r w:rsidRPr="00EF45EF">
        <w:rPr>
          <w:iCs/>
        </w:rPr>
        <w:t xml:space="preserve">241(3219), March 2019 </w:t>
      </w:r>
    </w:p>
    <w:p w14:paraId="4BD2A3AF" w14:textId="77777777" w:rsidR="00223B32" w:rsidRDefault="00223B32" w:rsidP="00EF45EF">
      <w:pPr>
        <w:rPr>
          <w:b/>
          <w:u w:val="single"/>
        </w:rPr>
      </w:pPr>
    </w:p>
    <w:p w14:paraId="18ECEDFF" w14:textId="06B7E2FE" w:rsidR="00C33968" w:rsidRPr="00EF45EF" w:rsidRDefault="00C33968" w:rsidP="00C33968">
      <w:pPr>
        <w:rPr>
          <w:rFonts w:eastAsia="Arial Unicode MS"/>
          <w:b/>
          <w:color w:val="000000"/>
          <w:shd w:val="clear" w:color="auto" w:fill="FFFFFF"/>
        </w:rPr>
      </w:pPr>
      <w:r w:rsidRPr="00EF45EF">
        <w:rPr>
          <w:i/>
          <w:u w:val="single"/>
        </w:rPr>
        <w:tab/>
      </w:r>
      <w:r w:rsidRPr="00EF45EF">
        <w:rPr>
          <w:i/>
        </w:rPr>
        <w:t xml:space="preserve"> </w:t>
      </w:r>
      <w:r w:rsidRPr="00EF45EF">
        <w:t xml:space="preserve">Isabelle </w:t>
      </w:r>
      <w:proofErr w:type="spellStart"/>
      <w:r w:rsidRPr="00EF45EF">
        <w:t>Dussauge</w:t>
      </w:r>
      <w:proofErr w:type="spellEnd"/>
      <w:r w:rsidRPr="00EF45EF">
        <w:t xml:space="preserve">, “Brains, Sex, and Queers 2090” </w:t>
      </w:r>
    </w:p>
    <w:p w14:paraId="54730390" w14:textId="77777777" w:rsidR="00C33968" w:rsidRPr="00EF45EF" w:rsidRDefault="00C33968" w:rsidP="00C33968"/>
    <w:p w14:paraId="5B5C806E" w14:textId="215F5F8F" w:rsidR="00C33968" w:rsidRDefault="00C33968" w:rsidP="00C33968">
      <w:pPr>
        <w:rPr>
          <w:bCs/>
        </w:rPr>
      </w:pPr>
      <w:r w:rsidRPr="00EF45EF">
        <w:rPr>
          <w:bCs/>
          <w:u w:val="single"/>
        </w:rPr>
        <w:tab/>
      </w:r>
      <w:r w:rsidRPr="00EF45EF">
        <w:rPr>
          <w:bCs/>
        </w:rPr>
        <w:t>Lynda B</w:t>
      </w:r>
      <w:r>
        <w:rPr>
          <w:bCs/>
        </w:rPr>
        <w:t>i</w:t>
      </w:r>
      <w:r w:rsidRPr="00EF45EF">
        <w:rPr>
          <w:bCs/>
        </w:rPr>
        <w:t>rke, “In Pursuit of Difference: Scientific Studies of Women and Men”</w:t>
      </w:r>
    </w:p>
    <w:p w14:paraId="62E1B0C9" w14:textId="074805EF" w:rsidR="00296FD2" w:rsidRDefault="00296FD2" w:rsidP="00C33968">
      <w:pPr>
        <w:rPr>
          <w:bCs/>
        </w:rPr>
      </w:pPr>
    </w:p>
    <w:p w14:paraId="4F114B2F" w14:textId="77777777" w:rsidR="00296FD2" w:rsidRPr="00296FD2" w:rsidRDefault="00296FD2" w:rsidP="00296FD2">
      <w:pPr>
        <w:rPr>
          <w:i/>
          <w:iCs/>
        </w:rPr>
      </w:pPr>
      <w:r>
        <w:rPr>
          <w:i/>
          <w:iCs/>
        </w:rPr>
        <w:t>To Do After Class</w:t>
      </w:r>
    </w:p>
    <w:p w14:paraId="657E36A5" w14:textId="77777777" w:rsidR="00296FD2" w:rsidRDefault="00296FD2" w:rsidP="00296FD2"/>
    <w:p w14:paraId="36033959" w14:textId="7C114136" w:rsidR="00296FD2" w:rsidRPr="00BE2F94" w:rsidRDefault="00296FD2" w:rsidP="00296FD2">
      <w:pPr>
        <w:rPr>
          <w:b/>
          <w:bCs/>
        </w:rPr>
      </w:pPr>
      <w:r>
        <w:rPr>
          <w:u w:val="single"/>
        </w:rPr>
        <w:tab/>
        <w:t xml:space="preserve"> </w:t>
      </w:r>
      <w:r w:rsidR="00BE2F94">
        <w:t>Choose your science fiction short story, or talk to Bridget about an alternative plan</w:t>
      </w:r>
    </w:p>
    <w:p w14:paraId="56AD3473" w14:textId="77777777" w:rsidR="00296FD2" w:rsidRDefault="00296FD2" w:rsidP="00296FD2"/>
    <w:p w14:paraId="4DC213EA" w14:textId="77777777" w:rsidR="00296FD2" w:rsidRDefault="00296FD2" w:rsidP="00296FD2">
      <w:r>
        <w:rPr>
          <w:u w:val="single"/>
        </w:rPr>
        <w:tab/>
        <w:t xml:space="preserve"> </w:t>
      </w:r>
      <w:r>
        <w:t>Complete weekly response on Canvas</w:t>
      </w:r>
    </w:p>
    <w:p w14:paraId="71185F6A" w14:textId="77777777" w:rsidR="00296FD2" w:rsidRPr="00EF45EF" w:rsidRDefault="00296FD2" w:rsidP="00C33968">
      <w:pPr>
        <w:rPr>
          <w:bCs/>
        </w:rPr>
      </w:pPr>
    </w:p>
    <w:p w14:paraId="6CCD3EBE" w14:textId="77777777" w:rsidR="00C33968" w:rsidRPr="00C33968" w:rsidRDefault="00C33968" w:rsidP="00EF45EF">
      <w:pPr>
        <w:rPr>
          <w:b/>
          <w:u w:val="single"/>
        </w:rPr>
      </w:pPr>
    </w:p>
    <w:p w14:paraId="5A7B9A7C" w14:textId="77777777" w:rsidR="00305CE9" w:rsidRDefault="00305CE9" w:rsidP="00EF45EF">
      <w:pPr>
        <w:rPr>
          <w:bCs/>
        </w:rPr>
      </w:pPr>
    </w:p>
    <w:p w14:paraId="3E2A4AC3" w14:textId="53ABA762" w:rsidR="00223B32" w:rsidRPr="002C7753" w:rsidRDefault="00EF45EF" w:rsidP="00EF45EF">
      <w:pPr>
        <w:rPr>
          <w:b/>
          <w:bCs/>
          <w:sz w:val="28"/>
          <w:szCs w:val="28"/>
          <w:u w:val="single"/>
        </w:rPr>
      </w:pPr>
      <w:r w:rsidRPr="002C7753">
        <w:rPr>
          <w:b/>
          <w:bCs/>
          <w:sz w:val="28"/>
          <w:szCs w:val="28"/>
          <w:u w:val="single"/>
        </w:rPr>
        <w:t>Week 5</w:t>
      </w:r>
      <w:r w:rsidR="002B2F57" w:rsidRPr="002C7753">
        <w:rPr>
          <w:b/>
          <w:bCs/>
          <w:sz w:val="28"/>
          <w:szCs w:val="28"/>
          <w:u w:val="single"/>
        </w:rPr>
        <w:t>:</w:t>
      </w:r>
      <w:r w:rsidR="00223B32" w:rsidRPr="002C7753">
        <w:rPr>
          <w:b/>
          <w:bCs/>
          <w:sz w:val="28"/>
          <w:szCs w:val="28"/>
          <w:u w:val="single"/>
        </w:rPr>
        <w:t xml:space="preserve"> Fun With Hormones</w:t>
      </w:r>
    </w:p>
    <w:p w14:paraId="0E90D7F6" w14:textId="77777777" w:rsidR="00322D9A" w:rsidRDefault="00322D9A" w:rsidP="00EF45EF">
      <w:pPr>
        <w:rPr>
          <w:b/>
          <w:bCs/>
          <w:u w:val="single"/>
        </w:rPr>
      </w:pPr>
    </w:p>
    <w:p w14:paraId="786D5F68" w14:textId="77777777" w:rsidR="002C7753" w:rsidRDefault="00223B32" w:rsidP="00EF45EF">
      <w:pPr>
        <w:rPr>
          <w:b/>
          <w:bCs/>
          <w:u w:val="single"/>
        </w:rPr>
      </w:pPr>
      <w:r>
        <w:rPr>
          <w:b/>
          <w:bCs/>
          <w:u w:val="single"/>
        </w:rPr>
        <w:t>September 14</w:t>
      </w:r>
      <w:r w:rsidR="00322D9A">
        <w:rPr>
          <w:b/>
          <w:bCs/>
          <w:u w:val="single"/>
        </w:rPr>
        <w:t xml:space="preserve">: </w:t>
      </w:r>
    </w:p>
    <w:p w14:paraId="326C95CD" w14:textId="56C25616" w:rsidR="00EF45EF" w:rsidRPr="002C7753" w:rsidRDefault="00322D9A" w:rsidP="00EF45EF">
      <w:pPr>
        <w:rPr>
          <w:b/>
          <w:bCs/>
        </w:rPr>
      </w:pPr>
      <w:r w:rsidRPr="002C7753">
        <w:rPr>
          <w:b/>
          <w:bCs/>
        </w:rPr>
        <w:lastRenderedPageBreak/>
        <w:t>From Hysteria to Hormones</w:t>
      </w:r>
    </w:p>
    <w:p w14:paraId="35983A03" w14:textId="77777777" w:rsidR="00322D9A" w:rsidRPr="00223B32" w:rsidRDefault="00322D9A" w:rsidP="00EF45EF">
      <w:pPr>
        <w:rPr>
          <w:b/>
          <w:bCs/>
          <w:u w:val="single"/>
        </w:rPr>
      </w:pPr>
    </w:p>
    <w:p w14:paraId="0ABBB21E" w14:textId="34F80BA2" w:rsidR="00EF45EF" w:rsidRDefault="00EF45EF" w:rsidP="00EF45EF">
      <w:pPr>
        <w:rPr>
          <w:i/>
          <w:iCs/>
        </w:rPr>
      </w:pPr>
      <w:r w:rsidRPr="00EF45EF">
        <w:rPr>
          <w:i/>
          <w:iCs/>
        </w:rPr>
        <w:t>Readings:</w:t>
      </w:r>
    </w:p>
    <w:p w14:paraId="2AE3223D" w14:textId="66A55693" w:rsidR="00452312" w:rsidRDefault="00452312" w:rsidP="00EF45EF">
      <w:pPr>
        <w:rPr>
          <w:i/>
          <w:iCs/>
        </w:rPr>
      </w:pPr>
    </w:p>
    <w:p w14:paraId="333FBB7F" w14:textId="6AB22989" w:rsidR="00223B32" w:rsidRPr="00322D9A" w:rsidRDefault="00223B32" w:rsidP="00223B32">
      <w:pPr>
        <w:rPr>
          <w:b/>
          <w:bCs/>
          <w:iCs/>
        </w:rPr>
      </w:pPr>
      <w:r w:rsidRPr="00322D9A">
        <w:rPr>
          <w:i/>
          <w:u w:val="single"/>
        </w:rPr>
        <w:tab/>
      </w:r>
      <w:r w:rsidRPr="00322D9A">
        <w:rPr>
          <w:iCs/>
        </w:rPr>
        <w:t xml:space="preserve">Nelly </w:t>
      </w:r>
      <w:proofErr w:type="spellStart"/>
      <w:r w:rsidRPr="00322D9A">
        <w:rPr>
          <w:iCs/>
        </w:rPr>
        <w:t>Oudshoorn</w:t>
      </w:r>
      <w:proofErr w:type="spellEnd"/>
      <w:r w:rsidRPr="00322D9A">
        <w:rPr>
          <w:iCs/>
        </w:rPr>
        <w:t>, “The birth of sex hormones</w:t>
      </w:r>
      <w:r w:rsidR="00322D9A" w:rsidRPr="00322D9A">
        <w:rPr>
          <w:iCs/>
        </w:rPr>
        <w:t xml:space="preserve"> [Excerpt]</w:t>
      </w:r>
      <w:r w:rsidRPr="00322D9A">
        <w:rPr>
          <w:iCs/>
        </w:rPr>
        <w:t xml:space="preserve">,” from </w:t>
      </w:r>
      <w:r w:rsidRPr="00322D9A">
        <w:rPr>
          <w:i/>
        </w:rPr>
        <w:t>Beyond the Natural Body: An archeology of sex hormones</w:t>
      </w:r>
    </w:p>
    <w:p w14:paraId="674F6DE2" w14:textId="6D37779A" w:rsidR="00452312" w:rsidRDefault="00452312" w:rsidP="00452312"/>
    <w:p w14:paraId="03F43C7F" w14:textId="0032D454" w:rsidR="00452312" w:rsidRDefault="00452312" w:rsidP="00452312">
      <w:pPr>
        <w:rPr>
          <w:bCs/>
        </w:rPr>
      </w:pPr>
      <w:r w:rsidRPr="00A63D64">
        <w:rPr>
          <w:i/>
          <w:iCs/>
          <w:u w:val="single"/>
        </w:rPr>
        <w:t>______</w:t>
      </w:r>
      <w:r w:rsidRPr="00EF45EF">
        <w:rPr>
          <w:b/>
        </w:rPr>
        <w:t xml:space="preserve"> </w:t>
      </w:r>
      <w:r w:rsidRPr="00EF45EF">
        <w:rPr>
          <w:bCs/>
        </w:rPr>
        <w:t xml:space="preserve">Bonnie </w:t>
      </w:r>
      <w:proofErr w:type="spellStart"/>
      <w:r w:rsidRPr="00EF45EF">
        <w:rPr>
          <w:bCs/>
        </w:rPr>
        <w:t>Spanier</w:t>
      </w:r>
      <w:proofErr w:type="spellEnd"/>
      <w:r w:rsidRPr="00EF45EF">
        <w:rPr>
          <w:bCs/>
        </w:rPr>
        <w:t>, “From Molecules to Brains, Normal Science Supports Sexist Beliefs About Differences”</w:t>
      </w:r>
    </w:p>
    <w:p w14:paraId="39085509" w14:textId="0FB30ECB" w:rsidR="00322D9A" w:rsidRDefault="00322D9A" w:rsidP="00452312">
      <w:pPr>
        <w:rPr>
          <w:bCs/>
        </w:rPr>
      </w:pPr>
    </w:p>
    <w:p w14:paraId="58CC8BCA" w14:textId="14371B6B" w:rsidR="00322D9A" w:rsidRDefault="00322D9A" w:rsidP="00322D9A">
      <w:pPr>
        <w:rPr>
          <w:b/>
          <w:bCs/>
        </w:rPr>
      </w:pPr>
      <w:r w:rsidRPr="00322D9A">
        <w:rPr>
          <w:i/>
          <w:u w:val="single"/>
        </w:rPr>
        <w:tab/>
      </w:r>
      <w:r w:rsidRPr="00322D9A">
        <w:rPr>
          <w:i/>
        </w:rPr>
        <w:t xml:space="preserve"> </w:t>
      </w:r>
      <w:r w:rsidRPr="00322D9A">
        <w:t xml:space="preserve">Katrina </w:t>
      </w:r>
      <w:proofErr w:type="spellStart"/>
      <w:r w:rsidRPr="00322D9A">
        <w:t>Karkazis</w:t>
      </w:r>
      <w:proofErr w:type="spellEnd"/>
      <w:r w:rsidRPr="00322D9A">
        <w:t>, “The misuses of ‘biological sex’”</w:t>
      </w:r>
      <w:r w:rsidRPr="00322D9A">
        <w:rPr>
          <w:i/>
          <w:iCs/>
        </w:rPr>
        <w:t xml:space="preserve"> </w:t>
      </w:r>
    </w:p>
    <w:p w14:paraId="2123A20D" w14:textId="11F3A011" w:rsidR="00322D9A" w:rsidRDefault="00322D9A" w:rsidP="00322D9A">
      <w:pPr>
        <w:rPr>
          <w:b/>
          <w:bCs/>
        </w:rPr>
      </w:pPr>
    </w:p>
    <w:p w14:paraId="4A506E90" w14:textId="77777777" w:rsidR="002C7753" w:rsidRDefault="002C7753" w:rsidP="00322D9A">
      <w:pPr>
        <w:rPr>
          <w:b/>
          <w:bCs/>
        </w:rPr>
      </w:pPr>
    </w:p>
    <w:p w14:paraId="0289FA90" w14:textId="77777777" w:rsidR="002C7753" w:rsidRDefault="00322D9A" w:rsidP="00322D9A">
      <w:pPr>
        <w:rPr>
          <w:b/>
          <w:bCs/>
          <w:u w:val="single"/>
        </w:rPr>
      </w:pPr>
      <w:r w:rsidRPr="00322D9A">
        <w:rPr>
          <w:b/>
          <w:bCs/>
          <w:u w:val="single"/>
        </w:rPr>
        <w:t>September 16</w:t>
      </w:r>
      <w:r w:rsidR="002C7753">
        <w:rPr>
          <w:b/>
          <w:bCs/>
          <w:u w:val="single"/>
        </w:rPr>
        <w:t xml:space="preserve">: </w:t>
      </w:r>
    </w:p>
    <w:p w14:paraId="525BFF9F" w14:textId="1F97183F" w:rsidR="00322D9A" w:rsidRPr="002C7753" w:rsidRDefault="002C7753" w:rsidP="00322D9A">
      <w:r w:rsidRPr="002C7753">
        <w:rPr>
          <w:b/>
          <w:bCs/>
        </w:rPr>
        <w:t>Something a little different</w:t>
      </w:r>
    </w:p>
    <w:p w14:paraId="634B3F69" w14:textId="77777777" w:rsidR="00322D9A" w:rsidRPr="00452312" w:rsidRDefault="00322D9A" w:rsidP="00452312">
      <w:pPr>
        <w:rPr>
          <w:b/>
          <w:bCs/>
          <w:iCs/>
        </w:rPr>
      </w:pPr>
    </w:p>
    <w:p w14:paraId="0B894F57" w14:textId="5EA40CDF" w:rsidR="00452312" w:rsidRDefault="00322D9A" w:rsidP="00EF45EF">
      <w:pPr>
        <w:rPr>
          <w:bCs/>
          <w:i/>
          <w:iCs/>
        </w:rPr>
      </w:pPr>
      <w:r>
        <w:rPr>
          <w:bCs/>
          <w:i/>
          <w:iCs/>
        </w:rPr>
        <w:t xml:space="preserve">Readings: </w:t>
      </w:r>
    </w:p>
    <w:p w14:paraId="568E9D8E" w14:textId="383F228F" w:rsidR="00BA03D5" w:rsidRPr="00140FE5" w:rsidRDefault="00BA03D5" w:rsidP="00EF45EF">
      <w:pPr>
        <w:rPr>
          <w:bCs/>
          <w:i/>
          <w:iCs/>
        </w:rPr>
      </w:pPr>
    </w:p>
    <w:p w14:paraId="246B6CAA" w14:textId="28C8597B" w:rsidR="00140FE5" w:rsidRPr="00140FE5" w:rsidRDefault="00390E74" w:rsidP="00140FE5">
      <w:r w:rsidRPr="00140FE5">
        <w:rPr>
          <w:i/>
          <w:iCs/>
        </w:rPr>
        <w:t>Decameron</w:t>
      </w:r>
      <w:r w:rsidRPr="00140FE5">
        <w:t xml:space="preserve"> Group Discussion!</w:t>
      </w:r>
      <w:r w:rsidR="00140FE5" w:rsidRPr="00140FE5">
        <w:t xml:space="preserve"> </w:t>
      </w:r>
    </w:p>
    <w:p w14:paraId="291D9F53" w14:textId="06C77F8D" w:rsidR="00140FE5" w:rsidRPr="00140FE5" w:rsidRDefault="00140FE5" w:rsidP="00140FE5">
      <w:pPr>
        <w:rPr>
          <w:i/>
          <w:iCs/>
        </w:rPr>
      </w:pPr>
      <w:r w:rsidRPr="00140FE5">
        <w:t xml:space="preserve">This will prepare the groundwork for our multi-class discussion of </w:t>
      </w:r>
      <w:r w:rsidRPr="00140FE5">
        <w:rPr>
          <w:i/>
          <w:iCs/>
        </w:rPr>
        <w:t>The Decameron next week</w:t>
      </w:r>
    </w:p>
    <w:p w14:paraId="2792E7B8" w14:textId="31D4FDD1" w:rsidR="00140FE5" w:rsidRPr="00140FE5" w:rsidRDefault="00140FE5" w:rsidP="00140FE5">
      <w:pPr>
        <w:rPr>
          <w:color w:val="000000"/>
        </w:rPr>
      </w:pPr>
      <w:r w:rsidRPr="00140FE5">
        <w:t xml:space="preserve">For this class, everyone will read the </w:t>
      </w:r>
      <w:r w:rsidRPr="00140FE5">
        <w:rPr>
          <w:color w:val="000000"/>
        </w:rPr>
        <w:t>Author's Foreword, and the Introduction</w:t>
      </w:r>
      <w:r w:rsidRPr="00140FE5">
        <w:rPr>
          <w:color w:val="000000"/>
        </w:rPr>
        <w:t xml:space="preserve">. </w:t>
      </w:r>
    </w:p>
    <w:p w14:paraId="0C626DBF" w14:textId="3718EFAF" w:rsidR="00140FE5" w:rsidRPr="00140FE5" w:rsidRDefault="00140FE5" w:rsidP="00140FE5">
      <w:pPr>
        <w:rPr>
          <w:color w:val="000000"/>
        </w:rPr>
      </w:pPr>
    </w:p>
    <w:p w14:paraId="52AFE85C" w14:textId="2E74F9FC" w:rsidR="00140FE5" w:rsidRPr="00140FE5" w:rsidRDefault="00140FE5" w:rsidP="00140FE5">
      <w:pPr>
        <w:rPr>
          <w:color w:val="000000"/>
        </w:rPr>
      </w:pPr>
      <w:r w:rsidRPr="00140FE5">
        <w:rPr>
          <w:color w:val="000000"/>
        </w:rPr>
        <w:t>Each Group will choose one of the following stories to read, present to the class, and discuss:</w:t>
      </w:r>
    </w:p>
    <w:p w14:paraId="12387162" w14:textId="1A627E64" w:rsidR="00140FE5" w:rsidRPr="00140FE5" w:rsidRDefault="00140FE5" w:rsidP="00140FE5">
      <w:pPr>
        <w:rPr>
          <w:color w:val="000000"/>
        </w:rPr>
      </w:pPr>
    </w:p>
    <w:p w14:paraId="4F97883C" w14:textId="57DC39C7" w:rsidR="00140FE5" w:rsidRPr="00140FE5" w:rsidRDefault="00140FE5" w:rsidP="00140FE5">
      <w:pPr>
        <w:rPr>
          <w:color w:val="000000"/>
        </w:rPr>
      </w:pPr>
      <w:r w:rsidRPr="00140FE5">
        <w:rPr>
          <w:color w:val="000000"/>
        </w:rPr>
        <w:t>1.4 “A Monk Sins”</w:t>
      </w:r>
    </w:p>
    <w:p w14:paraId="36A17969" w14:textId="653A1E9F" w:rsidR="00140FE5" w:rsidRPr="00140FE5" w:rsidRDefault="00140FE5" w:rsidP="00140FE5">
      <w:pPr>
        <w:rPr>
          <w:color w:val="000000"/>
        </w:rPr>
      </w:pPr>
      <w:r w:rsidRPr="00140FE5">
        <w:rPr>
          <w:color w:val="000000"/>
        </w:rPr>
        <w:t>1.5 “The Marchioness of Monferrato”</w:t>
      </w:r>
    </w:p>
    <w:p w14:paraId="01B5AC55" w14:textId="208F5B9D" w:rsidR="00140FE5" w:rsidRPr="00140FE5" w:rsidRDefault="00140FE5" w:rsidP="00140FE5">
      <w:pPr>
        <w:rPr>
          <w:color w:val="000000"/>
        </w:rPr>
      </w:pPr>
      <w:r w:rsidRPr="00140FE5">
        <w:rPr>
          <w:color w:val="000000"/>
        </w:rPr>
        <w:t xml:space="preserve">3.10 “Young </w:t>
      </w:r>
      <w:proofErr w:type="spellStart"/>
      <w:r w:rsidRPr="00140FE5">
        <w:rPr>
          <w:color w:val="000000"/>
        </w:rPr>
        <w:t>Alibek</w:t>
      </w:r>
      <w:proofErr w:type="spellEnd"/>
      <w:r w:rsidRPr="00140FE5">
        <w:rPr>
          <w:color w:val="000000"/>
        </w:rPr>
        <w:t xml:space="preserve"> Joins a Desert Hermit in the Service of the Lord”</w:t>
      </w:r>
    </w:p>
    <w:p w14:paraId="61E142C4" w14:textId="385C5A4F" w:rsidR="00140FE5" w:rsidRPr="00140FE5" w:rsidRDefault="00140FE5" w:rsidP="00140FE5">
      <w:pPr>
        <w:rPr>
          <w:color w:val="000000"/>
        </w:rPr>
      </w:pPr>
      <w:r w:rsidRPr="00140FE5">
        <w:rPr>
          <w:color w:val="000000"/>
        </w:rPr>
        <w:t>4.7 “Teodoro, a freed slave”</w:t>
      </w:r>
    </w:p>
    <w:p w14:paraId="11CDC5E8" w14:textId="15539D5A" w:rsidR="00140FE5" w:rsidRPr="00140FE5" w:rsidRDefault="00140FE5" w:rsidP="00BA03D5"/>
    <w:p w14:paraId="195FE968" w14:textId="0F89E9FD" w:rsidR="00296FD2" w:rsidRPr="00140FE5" w:rsidRDefault="00296FD2" w:rsidP="00BA03D5"/>
    <w:p w14:paraId="2DD8F280" w14:textId="6ECA8236" w:rsidR="00296FD2" w:rsidRDefault="00296FD2" w:rsidP="00BA03D5">
      <w:pPr>
        <w:rPr>
          <w:i/>
          <w:iCs/>
        </w:rPr>
      </w:pPr>
      <w:r>
        <w:rPr>
          <w:i/>
          <w:iCs/>
        </w:rPr>
        <w:t>To Do After Class</w:t>
      </w:r>
    </w:p>
    <w:p w14:paraId="69F2386B" w14:textId="0C6B42CE" w:rsidR="00296FD2" w:rsidRDefault="00296FD2" w:rsidP="00BA03D5">
      <w:pPr>
        <w:rPr>
          <w:i/>
          <w:iCs/>
        </w:rPr>
      </w:pPr>
    </w:p>
    <w:p w14:paraId="26D2C60E" w14:textId="49135768" w:rsidR="00296FD2" w:rsidRDefault="00296FD2" w:rsidP="00BA03D5">
      <w:r>
        <w:rPr>
          <w:u w:val="single"/>
        </w:rPr>
        <w:tab/>
        <w:t xml:space="preserve"> </w:t>
      </w:r>
      <w:r>
        <w:t>Come to Bridget’s Humanities Center talk on September 17 (or watch the recording)</w:t>
      </w:r>
    </w:p>
    <w:p w14:paraId="060D109E" w14:textId="3E433D17" w:rsidR="00296FD2" w:rsidRDefault="00296FD2" w:rsidP="00BA03D5"/>
    <w:p w14:paraId="5AD4433E" w14:textId="1125883E" w:rsidR="00296FD2" w:rsidRDefault="00296FD2" w:rsidP="00296FD2">
      <w:r>
        <w:rPr>
          <w:u w:val="single"/>
        </w:rPr>
        <w:tab/>
        <w:t xml:space="preserve"> </w:t>
      </w:r>
      <w:r>
        <w:t>Complete weekly response on Canvas</w:t>
      </w:r>
    </w:p>
    <w:p w14:paraId="691D96D9" w14:textId="77777777" w:rsidR="00BA03D5" w:rsidRPr="00322D9A" w:rsidRDefault="00BA03D5" w:rsidP="00EF45EF">
      <w:pPr>
        <w:rPr>
          <w:bCs/>
          <w:i/>
          <w:iCs/>
        </w:rPr>
      </w:pPr>
    </w:p>
    <w:p w14:paraId="20EF9B35" w14:textId="77777777" w:rsidR="00EF45EF" w:rsidRPr="00EF45EF" w:rsidRDefault="00EF45EF" w:rsidP="00EF45EF">
      <w:pPr>
        <w:rPr>
          <w:bCs/>
        </w:rPr>
      </w:pPr>
    </w:p>
    <w:p w14:paraId="3931A4C5" w14:textId="77777777" w:rsidR="00BA03D5" w:rsidRPr="002C7753" w:rsidRDefault="00452312" w:rsidP="00452312">
      <w:pPr>
        <w:rPr>
          <w:b/>
          <w:bCs/>
          <w:sz w:val="28"/>
          <w:szCs w:val="28"/>
          <w:u w:val="single"/>
        </w:rPr>
      </w:pPr>
      <w:r w:rsidRPr="002C7753">
        <w:rPr>
          <w:b/>
          <w:bCs/>
          <w:sz w:val="28"/>
          <w:szCs w:val="28"/>
          <w:u w:val="single"/>
        </w:rPr>
        <w:t>Week 6</w:t>
      </w:r>
      <w:r w:rsidR="002B2F57" w:rsidRPr="002C7753">
        <w:rPr>
          <w:b/>
          <w:bCs/>
          <w:sz w:val="28"/>
          <w:szCs w:val="28"/>
          <w:u w:val="single"/>
        </w:rPr>
        <w:t xml:space="preserve">: </w:t>
      </w:r>
      <w:r w:rsidR="00BA03D5" w:rsidRPr="002C7753">
        <w:rPr>
          <w:b/>
          <w:bCs/>
          <w:sz w:val="28"/>
          <w:szCs w:val="28"/>
          <w:u w:val="single"/>
        </w:rPr>
        <w:t xml:space="preserve">Gender, Epidemics, and Immunity </w:t>
      </w:r>
    </w:p>
    <w:p w14:paraId="2C837BA5" w14:textId="77777777" w:rsidR="00BA03D5" w:rsidRDefault="00BA03D5" w:rsidP="00452312">
      <w:pPr>
        <w:rPr>
          <w:b/>
          <w:bCs/>
          <w:highlight w:val="yellow"/>
          <w:u w:val="single"/>
        </w:rPr>
      </w:pPr>
    </w:p>
    <w:p w14:paraId="6EFEECD5" w14:textId="77777777" w:rsidR="002C7753" w:rsidRDefault="002B2F57" w:rsidP="00452312">
      <w:pPr>
        <w:rPr>
          <w:b/>
          <w:bCs/>
          <w:u w:val="single"/>
        </w:rPr>
      </w:pPr>
      <w:r w:rsidRPr="00390E74">
        <w:rPr>
          <w:b/>
          <w:bCs/>
          <w:u w:val="single"/>
        </w:rPr>
        <w:t>September 21</w:t>
      </w:r>
      <w:r w:rsidR="00BA03D5" w:rsidRPr="00390E74">
        <w:rPr>
          <w:b/>
          <w:bCs/>
          <w:u w:val="single"/>
        </w:rPr>
        <w:t xml:space="preserve">: </w:t>
      </w:r>
    </w:p>
    <w:p w14:paraId="4ADDA57B" w14:textId="45998BC5" w:rsidR="00452312" w:rsidRDefault="00BA03D5" w:rsidP="00452312">
      <w:pPr>
        <w:rPr>
          <w:b/>
          <w:bCs/>
        </w:rPr>
      </w:pPr>
      <w:r w:rsidRPr="002C7753">
        <w:rPr>
          <w:b/>
          <w:bCs/>
        </w:rPr>
        <w:t>Gender</w:t>
      </w:r>
      <w:r w:rsidR="002C7753">
        <w:rPr>
          <w:b/>
          <w:bCs/>
        </w:rPr>
        <w:t xml:space="preserve">, Health, </w:t>
      </w:r>
      <w:r w:rsidRPr="002C7753">
        <w:rPr>
          <w:b/>
          <w:bCs/>
        </w:rPr>
        <w:t xml:space="preserve">and </w:t>
      </w:r>
      <w:r w:rsidR="00390E74" w:rsidRPr="002C7753">
        <w:rPr>
          <w:b/>
          <w:bCs/>
        </w:rPr>
        <w:t>Pandemics</w:t>
      </w:r>
      <w:r w:rsidRPr="002C7753">
        <w:rPr>
          <w:b/>
          <w:bCs/>
        </w:rPr>
        <w:t xml:space="preserve"> </w:t>
      </w:r>
    </w:p>
    <w:p w14:paraId="7BBC36F2" w14:textId="77777777" w:rsidR="002C7753" w:rsidRDefault="002C7753" w:rsidP="002C7753">
      <w:pPr>
        <w:rPr>
          <w:b/>
          <w:bCs/>
        </w:rPr>
      </w:pPr>
    </w:p>
    <w:p w14:paraId="2E93EB72" w14:textId="67DDFBC1" w:rsidR="002C7753" w:rsidRPr="002C7753" w:rsidRDefault="002C7753" w:rsidP="00452312">
      <w:pPr>
        <w:rPr>
          <w:i/>
          <w:iCs/>
        </w:rPr>
      </w:pPr>
      <w:r>
        <w:rPr>
          <w:i/>
          <w:iCs/>
        </w:rPr>
        <w:t>Readings:</w:t>
      </w:r>
    </w:p>
    <w:p w14:paraId="4B941F6A" w14:textId="77777777" w:rsidR="00452312" w:rsidRPr="00D31BE3" w:rsidRDefault="00452312" w:rsidP="00452312">
      <w:pPr>
        <w:rPr>
          <w:b/>
          <w:bCs/>
          <w:iCs/>
          <w:highlight w:val="yellow"/>
        </w:rPr>
      </w:pPr>
    </w:p>
    <w:p w14:paraId="001E476B" w14:textId="77777777" w:rsidR="00390E74" w:rsidRDefault="00390E74" w:rsidP="00390E74">
      <w:pPr>
        <w:rPr>
          <w:b/>
          <w:bCs/>
        </w:rPr>
      </w:pPr>
      <w:r w:rsidRPr="00452312">
        <w:t>______ Sue Tolleson-Rinehart, “‘Women Get Sicker; Men Die Quicker,’ Gender, Health Politics, and Health Policy”</w:t>
      </w:r>
    </w:p>
    <w:p w14:paraId="20813717" w14:textId="77777777" w:rsidR="00390E74" w:rsidRDefault="00390E74" w:rsidP="00390E74"/>
    <w:p w14:paraId="0F21117A" w14:textId="24A67272" w:rsidR="00390E74" w:rsidRDefault="00390E74" w:rsidP="00390E74">
      <w:r w:rsidRPr="00EF45EF">
        <w:t xml:space="preserve">______ </w:t>
      </w:r>
      <w:r>
        <w:t>Katie Pearce, “Why COVID-19 Poses Greater Risks for Men Than Women,” The Hub</w:t>
      </w:r>
    </w:p>
    <w:p w14:paraId="07A23240" w14:textId="77777777" w:rsidR="00390E74" w:rsidRDefault="00390E74" w:rsidP="00390E74"/>
    <w:p w14:paraId="746E8283" w14:textId="0D5BFE1C" w:rsidR="00390E74" w:rsidRPr="00BA03D5" w:rsidRDefault="00390E74" w:rsidP="00390E74">
      <w:pPr>
        <w:rPr>
          <w:b/>
          <w:bCs/>
        </w:rPr>
      </w:pPr>
      <w:r w:rsidRPr="00EF45EF">
        <w:t xml:space="preserve">______ </w:t>
      </w:r>
      <w:r>
        <w:t>Heather Shattuck-</w:t>
      </w:r>
      <w:proofErr w:type="spellStart"/>
      <w:r>
        <w:t>Heidorn</w:t>
      </w:r>
      <w:proofErr w:type="spellEnd"/>
      <w:r>
        <w:t xml:space="preserve">, Meredith W. </w:t>
      </w:r>
      <w:proofErr w:type="spellStart"/>
      <w:r>
        <w:t>Reiches</w:t>
      </w:r>
      <w:proofErr w:type="spellEnd"/>
      <w:r>
        <w:t xml:space="preserve">, and Sarah S. Richardson, “What’s Really Behind the Gender Gap in COVID-19 Deaths?”, </w:t>
      </w:r>
      <w:r>
        <w:rPr>
          <w:i/>
          <w:iCs/>
        </w:rPr>
        <w:t>The New York Times</w:t>
      </w:r>
      <w:r w:rsidRPr="00EF45EF">
        <w:t xml:space="preserve"> </w:t>
      </w:r>
    </w:p>
    <w:p w14:paraId="396304D7" w14:textId="028FC6B5" w:rsidR="00390E74" w:rsidRDefault="00390E74" w:rsidP="00390E74">
      <w:r w:rsidRPr="00EF45EF">
        <w:t xml:space="preserve"> </w:t>
      </w:r>
    </w:p>
    <w:p w14:paraId="60C6B158" w14:textId="77777777" w:rsidR="00CE5CD3" w:rsidRDefault="00CE5CD3" w:rsidP="00390E74"/>
    <w:p w14:paraId="1A051CFC" w14:textId="77777777" w:rsidR="00390E74" w:rsidRDefault="00390E74" w:rsidP="00390E74">
      <w:pPr>
        <w:rPr>
          <w:b/>
          <w:bCs/>
          <w:u w:val="single"/>
        </w:rPr>
      </w:pPr>
      <w:r>
        <w:rPr>
          <w:b/>
          <w:bCs/>
          <w:u w:val="single"/>
        </w:rPr>
        <w:t>September 23: NO CLASS MEETING</w:t>
      </w:r>
    </w:p>
    <w:p w14:paraId="233AAFF2" w14:textId="77777777" w:rsidR="002C7753" w:rsidRDefault="002C7753" w:rsidP="00390E74">
      <w:pPr>
        <w:rPr>
          <w:b/>
          <w:bCs/>
        </w:rPr>
      </w:pPr>
    </w:p>
    <w:p w14:paraId="7BC062DA" w14:textId="58A70BC1" w:rsidR="00390E74" w:rsidRDefault="002C7753" w:rsidP="00390E74">
      <w:r>
        <w:sym w:font="Wingdings" w:char="F0E0"/>
      </w:r>
      <w:r>
        <w:t xml:space="preserve"> </w:t>
      </w:r>
      <w:r w:rsidR="00390E74" w:rsidRPr="002C7753">
        <w:t>Instead, please attend our Decameron Discussion with Literature &amp; Medicine and Literature &amp; Science Classes</w:t>
      </w:r>
      <w:r w:rsidRPr="002C7753">
        <w:t>, held online, time TBA</w:t>
      </w:r>
    </w:p>
    <w:p w14:paraId="1B7ACD16" w14:textId="511A783E" w:rsidR="00140FE5" w:rsidRDefault="00140FE5" w:rsidP="00390E74"/>
    <w:p w14:paraId="69030ADB" w14:textId="77777777" w:rsidR="00140FE5" w:rsidRDefault="00140FE5" w:rsidP="00140FE5">
      <w:pPr>
        <w:rPr>
          <w:i/>
          <w:iCs/>
        </w:rPr>
      </w:pPr>
      <w:r>
        <w:rPr>
          <w:i/>
          <w:iCs/>
        </w:rPr>
        <w:t>To Do After Class</w:t>
      </w:r>
    </w:p>
    <w:p w14:paraId="34C45677" w14:textId="77777777" w:rsidR="00140FE5" w:rsidRDefault="00140FE5" w:rsidP="00140FE5">
      <w:pPr>
        <w:rPr>
          <w:i/>
          <w:iCs/>
        </w:rPr>
      </w:pPr>
    </w:p>
    <w:p w14:paraId="6B35E413" w14:textId="11E314D8" w:rsidR="00140FE5" w:rsidRDefault="00140FE5" w:rsidP="00140FE5">
      <w:r>
        <w:rPr>
          <w:u w:val="single"/>
        </w:rPr>
        <w:tab/>
        <w:t xml:space="preserve"> </w:t>
      </w:r>
      <w:r>
        <w:t>Swab test activity. Details to follow.</w:t>
      </w:r>
    </w:p>
    <w:p w14:paraId="0D7BACBC" w14:textId="77777777" w:rsidR="00140FE5" w:rsidRDefault="00140FE5" w:rsidP="00140FE5"/>
    <w:p w14:paraId="5C9E5747" w14:textId="77777777" w:rsidR="00140FE5" w:rsidRDefault="00140FE5" w:rsidP="00140FE5">
      <w:r>
        <w:rPr>
          <w:u w:val="single"/>
        </w:rPr>
        <w:tab/>
        <w:t xml:space="preserve"> </w:t>
      </w:r>
      <w:r>
        <w:t>Complete weekly response on Canvas</w:t>
      </w:r>
    </w:p>
    <w:p w14:paraId="7F83C5A6" w14:textId="77777777" w:rsidR="00140FE5" w:rsidRPr="002C7753" w:rsidRDefault="00140FE5" w:rsidP="00390E74"/>
    <w:p w14:paraId="0CF16651" w14:textId="77777777" w:rsidR="00BE44CD" w:rsidRPr="00390E74" w:rsidRDefault="00BE44CD" w:rsidP="00390E74">
      <w:pPr>
        <w:rPr>
          <w:b/>
          <w:bCs/>
        </w:rPr>
      </w:pPr>
    </w:p>
    <w:p w14:paraId="584BE985" w14:textId="77777777" w:rsidR="00452312" w:rsidRDefault="00452312" w:rsidP="00EF45EF">
      <w:pPr>
        <w:rPr>
          <w:b/>
          <w:bCs/>
          <w:u w:val="single"/>
        </w:rPr>
      </w:pPr>
    </w:p>
    <w:p w14:paraId="5D2FFF8D" w14:textId="3C9051CA" w:rsidR="00452312" w:rsidRDefault="00452312" w:rsidP="00452312">
      <w:pPr>
        <w:rPr>
          <w:b/>
          <w:bCs/>
          <w:sz w:val="28"/>
          <w:szCs w:val="28"/>
          <w:u w:val="single"/>
        </w:rPr>
      </w:pPr>
      <w:r w:rsidRPr="002C7753">
        <w:rPr>
          <w:b/>
          <w:bCs/>
          <w:sz w:val="28"/>
          <w:szCs w:val="28"/>
          <w:u w:val="single"/>
        </w:rPr>
        <w:t>Week 7</w:t>
      </w:r>
      <w:r w:rsidR="002B2F57" w:rsidRPr="002C7753">
        <w:rPr>
          <w:b/>
          <w:bCs/>
          <w:sz w:val="28"/>
          <w:szCs w:val="28"/>
          <w:u w:val="single"/>
        </w:rPr>
        <w:t xml:space="preserve">: </w:t>
      </w:r>
      <w:r w:rsidR="00BB6C08" w:rsidRPr="002C7753">
        <w:rPr>
          <w:b/>
          <w:bCs/>
          <w:sz w:val="28"/>
          <w:szCs w:val="28"/>
          <w:u w:val="single"/>
        </w:rPr>
        <w:t>Genetics, Post-Genetics, and Race</w:t>
      </w:r>
    </w:p>
    <w:p w14:paraId="079E785F" w14:textId="737A1D99" w:rsidR="00BE2F94" w:rsidRPr="00BE2F94" w:rsidRDefault="00BE2F94" w:rsidP="00452312">
      <w:pPr>
        <w:rPr>
          <w:b/>
          <w:bCs/>
        </w:rPr>
      </w:pPr>
      <w:r w:rsidRPr="00BE2F94">
        <w:rPr>
          <w:b/>
          <w:bCs/>
        </w:rPr>
        <w:t>***News Assignment Due October 2***</w:t>
      </w:r>
    </w:p>
    <w:p w14:paraId="51E20B49" w14:textId="4F035F07" w:rsidR="00EF45EF" w:rsidRPr="00BE44CD" w:rsidRDefault="00EF45EF" w:rsidP="00EF45EF">
      <w:pPr>
        <w:rPr>
          <w:b/>
          <w:bCs/>
          <w:highlight w:val="yellow"/>
        </w:rPr>
      </w:pPr>
    </w:p>
    <w:p w14:paraId="1CEB72D1" w14:textId="77777777" w:rsidR="002C7753" w:rsidRDefault="00390E74" w:rsidP="00EF45EF">
      <w:pPr>
        <w:rPr>
          <w:b/>
          <w:bCs/>
        </w:rPr>
      </w:pPr>
      <w:r w:rsidRPr="002C7753">
        <w:rPr>
          <w:b/>
          <w:bCs/>
          <w:u w:val="single"/>
        </w:rPr>
        <w:t>September 28:</w:t>
      </w:r>
      <w:r w:rsidRPr="00B83853">
        <w:rPr>
          <w:b/>
          <w:bCs/>
        </w:rPr>
        <w:t xml:space="preserve"> </w:t>
      </w:r>
    </w:p>
    <w:p w14:paraId="4F6173A6" w14:textId="6C553BFE" w:rsidR="00390E74" w:rsidRPr="00B83853" w:rsidRDefault="00390E74" w:rsidP="00EF45EF">
      <w:pPr>
        <w:rPr>
          <w:b/>
          <w:bCs/>
        </w:rPr>
      </w:pPr>
      <w:r w:rsidRPr="00B83853">
        <w:rPr>
          <w:b/>
          <w:bCs/>
        </w:rPr>
        <w:t>The ‘Postgenomic Age’</w:t>
      </w:r>
    </w:p>
    <w:p w14:paraId="239456EC" w14:textId="1CA1B2B5" w:rsidR="00390E74" w:rsidRPr="00B83853" w:rsidRDefault="00390E74" w:rsidP="00EF45EF">
      <w:pPr>
        <w:rPr>
          <w:b/>
          <w:bCs/>
        </w:rPr>
      </w:pPr>
    </w:p>
    <w:p w14:paraId="0C4F25D3" w14:textId="77777777" w:rsidR="00390E74" w:rsidRPr="00B83853" w:rsidRDefault="00390E74" w:rsidP="00390E74">
      <w:pPr>
        <w:rPr>
          <w:bCs/>
          <w:i/>
          <w:iCs/>
        </w:rPr>
      </w:pPr>
      <w:r w:rsidRPr="00B83853">
        <w:rPr>
          <w:bCs/>
          <w:i/>
          <w:iCs/>
        </w:rPr>
        <w:t>Readings:</w:t>
      </w:r>
    </w:p>
    <w:p w14:paraId="536ABAD0" w14:textId="77777777" w:rsidR="00390E74" w:rsidRPr="00B83853" w:rsidRDefault="00390E74" w:rsidP="00390E74"/>
    <w:p w14:paraId="408DA002" w14:textId="4D96F349" w:rsidR="00390E74" w:rsidRPr="00B83853" w:rsidRDefault="00390E74" w:rsidP="00390E74">
      <w:pPr>
        <w:rPr>
          <w:b/>
          <w:bCs/>
        </w:rPr>
      </w:pPr>
      <w:r w:rsidRPr="00B83853">
        <w:t xml:space="preserve">______ Jenny Reardon, “An Introduction” &amp; “Inclusion: Can Genomics Be Antiracist?”, from  </w:t>
      </w:r>
      <w:r w:rsidRPr="00B83853">
        <w:rPr>
          <w:i/>
          <w:iCs/>
        </w:rPr>
        <w:t xml:space="preserve">The Postgenomic Condition: Ethics, Justice, and Knowledge after the Genome </w:t>
      </w:r>
    </w:p>
    <w:p w14:paraId="571FCE53" w14:textId="32DB415E" w:rsidR="00BB6C08" w:rsidRPr="00B83853" w:rsidRDefault="00BB6C08" w:rsidP="00BB6C08">
      <w:pPr>
        <w:rPr>
          <w:b/>
          <w:bCs/>
          <w:i/>
          <w:iCs/>
        </w:rPr>
      </w:pPr>
    </w:p>
    <w:p w14:paraId="0251845A" w14:textId="77777777" w:rsidR="00390E74" w:rsidRPr="00B83853" w:rsidRDefault="00390E74" w:rsidP="00EF45EF">
      <w:pPr>
        <w:rPr>
          <w:b/>
          <w:bCs/>
        </w:rPr>
      </w:pPr>
    </w:p>
    <w:p w14:paraId="19688DE3" w14:textId="77777777" w:rsidR="002C7753" w:rsidRDefault="00390E74" w:rsidP="00EF45EF">
      <w:pPr>
        <w:rPr>
          <w:b/>
          <w:bCs/>
        </w:rPr>
      </w:pPr>
      <w:r w:rsidRPr="002C7753">
        <w:rPr>
          <w:b/>
          <w:bCs/>
          <w:u w:val="single"/>
        </w:rPr>
        <w:t>September 30:</w:t>
      </w:r>
      <w:r w:rsidRPr="00B83853">
        <w:rPr>
          <w:b/>
          <w:bCs/>
        </w:rPr>
        <w:t xml:space="preserve"> </w:t>
      </w:r>
    </w:p>
    <w:p w14:paraId="3F594A80" w14:textId="0FA07300" w:rsidR="00390E74" w:rsidRPr="00B83853" w:rsidRDefault="00B83853" w:rsidP="00EF45EF">
      <w:pPr>
        <w:rPr>
          <w:b/>
          <w:bCs/>
        </w:rPr>
      </w:pPr>
      <w:r w:rsidRPr="00B83853">
        <w:rPr>
          <w:b/>
          <w:bCs/>
        </w:rPr>
        <w:t>Crime Fighting and DNA</w:t>
      </w:r>
    </w:p>
    <w:p w14:paraId="2C9AF059" w14:textId="77777777" w:rsidR="00390E74" w:rsidRPr="00B83853" w:rsidRDefault="00390E74" w:rsidP="00EF45EF">
      <w:pPr>
        <w:rPr>
          <w:b/>
          <w:bCs/>
        </w:rPr>
      </w:pPr>
    </w:p>
    <w:p w14:paraId="67D7CEAD" w14:textId="77777777" w:rsidR="00EF45EF" w:rsidRPr="00B83853" w:rsidRDefault="00EF45EF" w:rsidP="00EF45EF">
      <w:pPr>
        <w:rPr>
          <w:bCs/>
          <w:i/>
          <w:iCs/>
        </w:rPr>
      </w:pPr>
      <w:r w:rsidRPr="00B83853">
        <w:rPr>
          <w:bCs/>
          <w:i/>
          <w:iCs/>
        </w:rPr>
        <w:t>Readings:</w:t>
      </w:r>
    </w:p>
    <w:p w14:paraId="52A13735" w14:textId="77777777" w:rsidR="00BB6C08" w:rsidRPr="00B83853" w:rsidRDefault="00BB6C08" w:rsidP="00BB6C08"/>
    <w:p w14:paraId="20679143" w14:textId="77777777" w:rsidR="00B83853" w:rsidRPr="00B83853" w:rsidRDefault="00B83853" w:rsidP="00B83853">
      <w:pPr>
        <w:rPr>
          <w:b/>
          <w:bCs/>
          <w:i/>
          <w:iCs/>
        </w:rPr>
      </w:pPr>
      <w:r w:rsidRPr="00B83853">
        <w:t xml:space="preserve">______ Dorothy Roberts, “The New Biopolitics of Race,” in </w:t>
      </w:r>
      <w:r w:rsidRPr="00B83853">
        <w:rPr>
          <w:i/>
          <w:iCs/>
        </w:rPr>
        <w:t>Fatal Invention: How Science, Politics, and Big Business Recreate Race in the Twentieth Century</w:t>
      </w:r>
    </w:p>
    <w:p w14:paraId="466BBA0F" w14:textId="403C7036" w:rsidR="00390E74" w:rsidRPr="00B83853" w:rsidRDefault="00390E74" w:rsidP="00EF45EF"/>
    <w:p w14:paraId="69A99C49" w14:textId="4FA37078" w:rsidR="00B83853" w:rsidRDefault="00B83853" w:rsidP="00EF45EF">
      <w:r w:rsidRPr="00B83853">
        <w:t>______ Jay Stanley, “Forensic DNA Phenotyping”</w:t>
      </w:r>
    </w:p>
    <w:p w14:paraId="4C1E88CE" w14:textId="4A731F2D" w:rsidR="00140FE5" w:rsidRDefault="00140FE5" w:rsidP="00EF45EF"/>
    <w:p w14:paraId="6DEBA7E4" w14:textId="77777777" w:rsidR="00140FE5" w:rsidRDefault="00140FE5" w:rsidP="00140FE5">
      <w:pPr>
        <w:rPr>
          <w:i/>
          <w:iCs/>
        </w:rPr>
      </w:pPr>
      <w:r>
        <w:rPr>
          <w:i/>
          <w:iCs/>
        </w:rPr>
        <w:t>To Do After Class</w:t>
      </w:r>
    </w:p>
    <w:p w14:paraId="0494C2ED" w14:textId="77777777" w:rsidR="00140FE5" w:rsidRDefault="00140FE5" w:rsidP="00140FE5">
      <w:pPr>
        <w:rPr>
          <w:i/>
          <w:iCs/>
        </w:rPr>
      </w:pPr>
    </w:p>
    <w:p w14:paraId="5A06C38E" w14:textId="701B10DC" w:rsidR="00140FE5" w:rsidRPr="00BE2F94" w:rsidRDefault="00140FE5" w:rsidP="00140FE5">
      <w:pPr>
        <w:rPr>
          <w:b/>
          <w:bCs/>
        </w:rPr>
      </w:pPr>
      <w:r>
        <w:rPr>
          <w:u w:val="single"/>
        </w:rPr>
        <w:tab/>
        <w:t xml:space="preserve"> </w:t>
      </w:r>
      <w:r w:rsidR="00BE2F94" w:rsidRPr="00BE2F94">
        <w:rPr>
          <w:b/>
          <w:bCs/>
        </w:rPr>
        <w:t>***News Assignment Due October 2***</w:t>
      </w:r>
    </w:p>
    <w:p w14:paraId="50890709" w14:textId="77777777" w:rsidR="00140FE5" w:rsidRDefault="00140FE5" w:rsidP="00140FE5"/>
    <w:p w14:paraId="33DFC60D" w14:textId="77777777" w:rsidR="00140FE5" w:rsidRDefault="00140FE5" w:rsidP="00140FE5">
      <w:r>
        <w:rPr>
          <w:u w:val="single"/>
        </w:rPr>
        <w:lastRenderedPageBreak/>
        <w:tab/>
        <w:t xml:space="preserve"> </w:t>
      </w:r>
      <w:r>
        <w:t>Complete weekly response on Canvas</w:t>
      </w:r>
    </w:p>
    <w:p w14:paraId="3D7FE11B" w14:textId="77777777" w:rsidR="00140FE5" w:rsidRDefault="00140FE5" w:rsidP="00EF45EF"/>
    <w:p w14:paraId="36C7C4ED" w14:textId="28DA80DB" w:rsidR="00452312" w:rsidRDefault="00452312" w:rsidP="00EF45EF"/>
    <w:p w14:paraId="618E1358" w14:textId="77777777" w:rsidR="00452312" w:rsidRPr="00EF45EF" w:rsidRDefault="00452312" w:rsidP="00EF45EF"/>
    <w:p w14:paraId="008C3A79" w14:textId="6F215844" w:rsidR="00BB6C08" w:rsidRPr="002C7753" w:rsidRDefault="00452312" w:rsidP="00452312">
      <w:pPr>
        <w:rPr>
          <w:b/>
          <w:bCs/>
          <w:sz w:val="28"/>
          <w:szCs w:val="28"/>
          <w:u w:val="single"/>
        </w:rPr>
      </w:pPr>
      <w:r w:rsidRPr="002C7753">
        <w:rPr>
          <w:b/>
          <w:bCs/>
          <w:sz w:val="28"/>
          <w:szCs w:val="28"/>
          <w:u w:val="single"/>
        </w:rPr>
        <w:t>Week 8</w:t>
      </w:r>
      <w:r w:rsidR="002B2F57" w:rsidRPr="002C7753">
        <w:rPr>
          <w:b/>
          <w:bCs/>
          <w:sz w:val="28"/>
          <w:szCs w:val="28"/>
          <w:u w:val="single"/>
        </w:rPr>
        <w:t xml:space="preserve">: </w:t>
      </w:r>
      <w:r w:rsidR="00BB6C08" w:rsidRPr="002C7753">
        <w:rPr>
          <w:b/>
          <w:bCs/>
          <w:sz w:val="28"/>
          <w:szCs w:val="28"/>
          <w:u w:val="single"/>
        </w:rPr>
        <w:t>Gendered Data</w:t>
      </w:r>
    </w:p>
    <w:p w14:paraId="41539C19" w14:textId="77777777" w:rsidR="00BB6C08" w:rsidRDefault="00BB6C08" w:rsidP="00452312">
      <w:pPr>
        <w:rPr>
          <w:b/>
          <w:bCs/>
          <w:u w:val="single"/>
        </w:rPr>
      </w:pPr>
    </w:p>
    <w:p w14:paraId="3F8BEA58" w14:textId="77777777" w:rsidR="002C7753" w:rsidRPr="002C7753" w:rsidRDefault="00BB6C08" w:rsidP="00452312">
      <w:pPr>
        <w:rPr>
          <w:b/>
          <w:bCs/>
          <w:u w:val="single"/>
        </w:rPr>
      </w:pPr>
      <w:r w:rsidRPr="002C7753">
        <w:rPr>
          <w:b/>
          <w:bCs/>
          <w:u w:val="single"/>
        </w:rPr>
        <w:t xml:space="preserve">October 5: </w:t>
      </w:r>
    </w:p>
    <w:p w14:paraId="6F279255" w14:textId="72B1732D" w:rsidR="00BB6C08" w:rsidRDefault="00BB6C08" w:rsidP="00452312">
      <w:pPr>
        <w:rPr>
          <w:b/>
          <w:bCs/>
        </w:rPr>
      </w:pPr>
      <w:r w:rsidRPr="00BB6C08">
        <w:rPr>
          <w:b/>
          <w:bCs/>
        </w:rPr>
        <w:t>Beliefs in Binaries</w:t>
      </w:r>
    </w:p>
    <w:p w14:paraId="39ED78DE" w14:textId="77777777" w:rsidR="002C7753" w:rsidRDefault="002C7753" w:rsidP="002C7753">
      <w:pPr>
        <w:rPr>
          <w:b/>
          <w:bCs/>
        </w:rPr>
      </w:pPr>
    </w:p>
    <w:p w14:paraId="1C9C797D" w14:textId="016A3FD0" w:rsidR="002C7753" w:rsidRPr="002C7753" w:rsidRDefault="002C7753" w:rsidP="00452312">
      <w:pPr>
        <w:rPr>
          <w:i/>
          <w:iCs/>
        </w:rPr>
      </w:pPr>
      <w:r>
        <w:rPr>
          <w:i/>
          <w:iCs/>
        </w:rPr>
        <w:t>Readings:</w:t>
      </w:r>
    </w:p>
    <w:p w14:paraId="2E0E9C80" w14:textId="77777777" w:rsidR="00BB6C08" w:rsidRDefault="00BB6C08" w:rsidP="00452312">
      <w:pPr>
        <w:rPr>
          <w:b/>
          <w:bCs/>
          <w:u w:val="single"/>
        </w:rPr>
      </w:pPr>
    </w:p>
    <w:p w14:paraId="6B49FEA3" w14:textId="30E04835" w:rsidR="00EF45EF" w:rsidRDefault="00BB6C08" w:rsidP="00EF45EF">
      <w:r w:rsidRPr="00EF45EF">
        <w:t>______ E. Lang, “Binary Gender Organizing Principles and Its Effects of the Transgender and Non-Binary Community</w:t>
      </w:r>
      <w:r>
        <w:t>”</w:t>
      </w:r>
    </w:p>
    <w:p w14:paraId="273EE070" w14:textId="3234F198" w:rsidR="00BB6C08" w:rsidRDefault="00BB6C08" w:rsidP="00EF45EF"/>
    <w:p w14:paraId="3B15F26A" w14:textId="137DDE2A" w:rsidR="00BB6C08" w:rsidRDefault="00BB6C08" w:rsidP="00BB6C08">
      <w:r>
        <w:t xml:space="preserve"> </w:t>
      </w:r>
      <w:r w:rsidRPr="00EF45EF">
        <w:rPr>
          <w:u w:val="single"/>
        </w:rPr>
        <w:tab/>
      </w:r>
      <w:r w:rsidRPr="00EF45EF">
        <w:t xml:space="preserve"> </w:t>
      </w:r>
      <w:proofErr w:type="spellStart"/>
      <w:r>
        <w:t>Rosaleen</w:t>
      </w:r>
      <w:proofErr w:type="spellEnd"/>
      <w:r>
        <w:t xml:space="preserve"> Love, “The onion skin theory of identity, the paint pot theory of gender, and the Blu-tack theory of position”</w:t>
      </w:r>
    </w:p>
    <w:p w14:paraId="5EC0AF72" w14:textId="418E6186" w:rsidR="00BB6C08" w:rsidRDefault="00BB6C08" w:rsidP="00BB6C08"/>
    <w:p w14:paraId="0E403962" w14:textId="77777777" w:rsidR="00CE5CD3" w:rsidRDefault="00CE5CD3" w:rsidP="00BB6C08"/>
    <w:p w14:paraId="20AEAEB6" w14:textId="77777777" w:rsidR="002C7753" w:rsidRPr="002C7753" w:rsidRDefault="00BB6C08" w:rsidP="00BB6C08">
      <w:pPr>
        <w:rPr>
          <w:b/>
          <w:bCs/>
          <w:u w:val="single"/>
        </w:rPr>
      </w:pPr>
      <w:r w:rsidRPr="002C7753">
        <w:rPr>
          <w:b/>
          <w:bCs/>
          <w:u w:val="single"/>
        </w:rPr>
        <w:t xml:space="preserve">October 7: </w:t>
      </w:r>
    </w:p>
    <w:p w14:paraId="224DD6DA" w14:textId="393B0630" w:rsidR="00BB6C08" w:rsidRDefault="002C7753" w:rsidP="00BB6C08">
      <w:pPr>
        <w:rPr>
          <w:b/>
          <w:bCs/>
        </w:rPr>
      </w:pPr>
      <w:r>
        <w:rPr>
          <w:b/>
          <w:bCs/>
        </w:rPr>
        <w:t>Overcoming Binaries: Science Fiction Group Chat (!)</w:t>
      </w:r>
    </w:p>
    <w:p w14:paraId="286937B4" w14:textId="678ACD2E" w:rsidR="002C7753" w:rsidRDefault="002C7753" w:rsidP="00BB6C08">
      <w:pPr>
        <w:rPr>
          <w:b/>
          <w:bCs/>
        </w:rPr>
      </w:pPr>
    </w:p>
    <w:p w14:paraId="52EE40EA" w14:textId="689F7F48" w:rsidR="002C7753" w:rsidRPr="002C7753" w:rsidRDefault="002C7753" w:rsidP="00BB6C08">
      <w:pPr>
        <w:rPr>
          <w:i/>
          <w:iCs/>
        </w:rPr>
      </w:pPr>
      <w:r>
        <w:rPr>
          <w:i/>
          <w:iCs/>
        </w:rPr>
        <w:t>Readings:</w:t>
      </w:r>
    </w:p>
    <w:p w14:paraId="5A6C5E2E" w14:textId="0A65FBA2" w:rsidR="002C7753" w:rsidRDefault="002C7753" w:rsidP="00BB6C08">
      <w:pPr>
        <w:rPr>
          <w:b/>
          <w:bCs/>
        </w:rPr>
      </w:pPr>
    </w:p>
    <w:p w14:paraId="05731F11" w14:textId="007B3903" w:rsidR="002C7753" w:rsidRDefault="002C7753" w:rsidP="00BB6C08">
      <w:r w:rsidRPr="002C7753">
        <w:t>Details to follow</w:t>
      </w:r>
    </w:p>
    <w:p w14:paraId="1246E95B" w14:textId="4573038E" w:rsidR="00BE2F94" w:rsidRDefault="00BE2F94" w:rsidP="00BB6C08"/>
    <w:p w14:paraId="322EAEEE" w14:textId="77777777" w:rsidR="00BE2F94" w:rsidRDefault="00BE2F94" w:rsidP="00BE2F94">
      <w:pPr>
        <w:rPr>
          <w:i/>
          <w:iCs/>
        </w:rPr>
      </w:pPr>
      <w:r>
        <w:rPr>
          <w:i/>
          <w:iCs/>
        </w:rPr>
        <w:t>To Do After Class</w:t>
      </w:r>
    </w:p>
    <w:p w14:paraId="43F9A120" w14:textId="77777777" w:rsidR="00BE2F94" w:rsidRDefault="00BE2F94" w:rsidP="00BE2F94">
      <w:pPr>
        <w:rPr>
          <w:i/>
          <w:iCs/>
        </w:rPr>
      </w:pPr>
    </w:p>
    <w:p w14:paraId="5AA71919" w14:textId="2A7EDA96" w:rsidR="00BE2F94" w:rsidRPr="00BE2F94" w:rsidRDefault="00BE2F94" w:rsidP="00BE2F94">
      <w:r>
        <w:rPr>
          <w:u w:val="single"/>
        </w:rPr>
        <w:tab/>
        <w:t xml:space="preserve"> </w:t>
      </w:r>
      <w:r>
        <w:t xml:space="preserve">Watch </w:t>
      </w:r>
      <w:r>
        <w:rPr>
          <w:i/>
          <w:iCs/>
        </w:rPr>
        <w:t xml:space="preserve">The Secret of Photo 51 </w:t>
      </w:r>
      <w:r>
        <w:t>and take Canvas survey</w:t>
      </w:r>
    </w:p>
    <w:p w14:paraId="577AB111" w14:textId="77777777" w:rsidR="00BE2F94" w:rsidRDefault="00BE2F94" w:rsidP="00BE2F94"/>
    <w:p w14:paraId="18E7C2FA" w14:textId="77777777" w:rsidR="00BE2F94" w:rsidRDefault="00BE2F94" w:rsidP="00BE2F94">
      <w:r>
        <w:rPr>
          <w:u w:val="single"/>
        </w:rPr>
        <w:tab/>
        <w:t xml:space="preserve"> </w:t>
      </w:r>
      <w:r>
        <w:t>Complete weekly response on Canvas</w:t>
      </w:r>
    </w:p>
    <w:p w14:paraId="685C261A" w14:textId="77777777" w:rsidR="00BE2F94" w:rsidRPr="002C7753" w:rsidRDefault="00BE2F94" w:rsidP="00BB6C08"/>
    <w:p w14:paraId="586B9338" w14:textId="77777777" w:rsidR="002C7753" w:rsidRDefault="002C7753" w:rsidP="00BB6C08">
      <w:pPr>
        <w:rPr>
          <w:b/>
          <w:bCs/>
        </w:rPr>
      </w:pPr>
    </w:p>
    <w:p w14:paraId="3313814B" w14:textId="77777777" w:rsidR="00BE44CD" w:rsidRDefault="00BE44CD" w:rsidP="00EF45EF">
      <w:pPr>
        <w:rPr>
          <w:b/>
          <w:bCs/>
        </w:rPr>
      </w:pPr>
    </w:p>
    <w:p w14:paraId="7ABF42C8" w14:textId="5D501B43" w:rsidR="00BE44CD" w:rsidRDefault="00452312" w:rsidP="00EF45EF">
      <w:pPr>
        <w:rPr>
          <w:b/>
          <w:bCs/>
          <w:sz w:val="28"/>
          <w:szCs w:val="28"/>
          <w:u w:val="single"/>
        </w:rPr>
      </w:pPr>
      <w:r w:rsidRPr="002C7753">
        <w:rPr>
          <w:b/>
          <w:sz w:val="28"/>
          <w:szCs w:val="28"/>
          <w:u w:val="single"/>
        </w:rPr>
        <w:t xml:space="preserve">Week </w:t>
      </w:r>
      <w:r w:rsidR="00305CE9" w:rsidRPr="002C7753">
        <w:rPr>
          <w:b/>
          <w:sz w:val="28"/>
          <w:szCs w:val="28"/>
          <w:u w:val="single"/>
        </w:rPr>
        <w:t>9</w:t>
      </w:r>
      <w:r w:rsidR="002B2F57" w:rsidRPr="002C7753">
        <w:rPr>
          <w:b/>
          <w:bCs/>
          <w:sz w:val="28"/>
          <w:szCs w:val="28"/>
          <w:u w:val="single"/>
        </w:rPr>
        <w:t xml:space="preserve">: </w:t>
      </w:r>
      <w:r w:rsidR="00BE44CD" w:rsidRPr="002C7753">
        <w:rPr>
          <w:b/>
          <w:bCs/>
          <w:sz w:val="28"/>
          <w:szCs w:val="28"/>
          <w:u w:val="single"/>
        </w:rPr>
        <w:t xml:space="preserve">Race, Science, and Racial Science </w:t>
      </w:r>
    </w:p>
    <w:p w14:paraId="6532BDAB" w14:textId="4DF6A36A" w:rsidR="00BE2F94" w:rsidRPr="002C7753" w:rsidRDefault="00BE2F94" w:rsidP="00EF45EF">
      <w:pPr>
        <w:rPr>
          <w:b/>
          <w:bCs/>
          <w:sz w:val="28"/>
          <w:szCs w:val="28"/>
          <w:u w:val="single"/>
        </w:rPr>
      </w:pPr>
      <w:r w:rsidRPr="00BE2F94">
        <w:t>**</w:t>
      </w:r>
      <w:r>
        <w:rPr>
          <w:b/>
          <w:bCs/>
        </w:rPr>
        <w:t>*Science Fiction Essay Due October 16***</w:t>
      </w:r>
    </w:p>
    <w:p w14:paraId="2BACDD30" w14:textId="77777777" w:rsidR="00BE44CD" w:rsidRDefault="00BE44CD" w:rsidP="00EF45EF">
      <w:pPr>
        <w:rPr>
          <w:b/>
          <w:bCs/>
          <w:u w:val="single"/>
        </w:rPr>
      </w:pPr>
    </w:p>
    <w:p w14:paraId="154EA3E1" w14:textId="70DC1988" w:rsidR="00BE44CD" w:rsidRDefault="00BE44CD" w:rsidP="00EF45EF">
      <w:pPr>
        <w:rPr>
          <w:b/>
          <w:bCs/>
          <w:u w:val="single"/>
        </w:rPr>
      </w:pPr>
      <w:r>
        <w:rPr>
          <w:b/>
          <w:bCs/>
          <w:u w:val="single"/>
        </w:rPr>
        <w:t>October 12:</w:t>
      </w:r>
    </w:p>
    <w:p w14:paraId="46CC5EA2" w14:textId="5D5124F8" w:rsidR="002C7753" w:rsidRDefault="002C7753" w:rsidP="00EF45EF">
      <w:pPr>
        <w:rPr>
          <w:b/>
          <w:bCs/>
        </w:rPr>
      </w:pPr>
      <w:r w:rsidRPr="002C7753">
        <w:rPr>
          <w:b/>
          <w:bCs/>
        </w:rPr>
        <w:t>The History</w:t>
      </w:r>
      <w:r>
        <w:rPr>
          <w:b/>
          <w:bCs/>
        </w:rPr>
        <w:t xml:space="preserve"> and Future</w:t>
      </w:r>
      <w:r w:rsidRPr="002C7753">
        <w:rPr>
          <w:b/>
          <w:bCs/>
        </w:rPr>
        <w:t xml:space="preserve"> of Racial Science</w:t>
      </w:r>
    </w:p>
    <w:p w14:paraId="0D041730" w14:textId="70FA3EC9" w:rsidR="002C7753" w:rsidRDefault="002C7753" w:rsidP="00EF45EF">
      <w:pPr>
        <w:rPr>
          <w:b/>
          <w:bCs/>
        </w:rPr>
      </w:pPr>
    </w:p>
    <w:p w14:paraId="4B47A79F" w14:textId="3FFEDD58" w:rsidR="002C7753" w:rsidRPr="002C7753" w:rsidRDefault="002C7753" w:rsidP="00EF45EF">
      <w:pPr>
        <w:rPr>
          <w:i/>
          <w:iCs/>
        </w:rPr>
      </w:pPr>
      <w:r w:rsidRPr="002C7753">
        <w:rPr>
          <w:i/>
          <w:iCs/>
        </w:rPr>
        <w:t>Readings:</w:t>
      </w:r>
    </w:p>
    <w:p w14:paraId="7800FBA8" w14:textId="77777777" w:rsidR="00BE44CD" w:rsidRDefault="00BE44CD" w:rsidP="00EF45EF">
      <w:pPr>
        <w:rPr>
          <w:b/>
          <w:bCs/>
          <w:u w:val="single"/>
        </w:rPr>
      </w:pPr>
    </w:p>
    <w:p w14:paraId="4247D642" w14:textId="58C352F1" w:rsidR="00BE44CD" w:rsidRDefault="00BE44CD" w:rsidP="00BE44CD">
      <w:pPr>
        <w:rPr>
          <w:b/>
          <w:bCs/>
        </w:rPr>
      </w:pPr>
      <w:r w:rsidRPr="00EF45EF">
        <w:t xml:space="preserve">______ Dorothy Roberts, “The Invention of Race” and “Separating Racial Science from Racism,” </w:t>
      </w:r>
    </w:p>
    <w:p w14:paraId="58F3809C" w14:textId="77777777" w:rsidR="00BE44CD" w:rsidRDefault="00BE44CD" w:rsidP="00BE44CD">
      <w:pPr>
        <w:rPr>
          <w:b/>
          <w:bCs/>
        </w:rPr>
      </w:pPr>
    </w:p>
    <w:p w14:paraId="1099CA53" w14:textId="54FBD969" w:rsidR="00BE44CD" w:rsidRPr="00452312" w:rsidRDefault="00BE44CD" w:rsidP="00BE44CD">
      <w:pPr>
        <w:rPr>
          <w:b/>
          <w:bCs/>
        </w:rPr>
      </w:pPr>
      <w:r w:rsidRPr="00EF45EF">
        <w:t xml:space="preserve">______ </w:t>
      </w:r>
      <w:r w:rsidRPr="00452312">
        <w:t xml:space="preserve">Joy </w:t>
      </w:r>
      <w:proofErr w:type="spellStart"/>
      <w:r w:rsidRPr="00452312">
        <w:t>Buolamwini</w:t>
      </w:r>
      <w:proofErr w:type="spellEnd"/>
      <w:r w:rsidRPr="00452312">
        <w:t>, “The Hidden Dangers Of Facial Analysis”</w:t>
      </w:r>
      <w:r>
        <w:t xml:space="preserve"> </w:t>
      </w:r>
    </w:p>
    <w:p w14:paraId="45648417" w14:textId="50ED2350" w:rsidR="00BE44CD" w:rsidRDefault="00BE44CD" w:rsidP="00EF45EF">
      <w:pPr>
        <w:rPr>
          <w:b/>
          <w:bCs/>
          <w:u w:val="single"/>
        </w:rPr>
      </w:pPr>
    </w:p>
    <w:p w14:paraId="34709000" w14:textId="77777777" w:rsidR="002C7753" w:rsidRDefault="002C7753" w:rsidP="00EF45EF">
      <w:pPr>
        <w:rPr>
          <w:b/>
          <w:bCs/>
          <w:u w:val="single"/>
        </w:rPr>
      </w:pPr>
    </w:p>
    <w:p w14:paraId="44D2BE21" w14:textId="41B6B4D3" w:rsidR="00BE44CD" w:rsidRDefault="00BE44CD" w:rsidP="00EF45EF">
      <w:pPr>
        <w:rPr>
          <w:b/>
          <w:bCs/>
          <w:u w:val="single"/>
        </w:rPr>
      </w:pPr>
      <w:r>
        <w:rPr>
          <w:b/>
          <w:bCs/>
          <w:u w:val="single"/>
        </w:rPr>
        <w:t>October 14: NO CLASS</w:t>
      </w:r>
    </w:p>
    <w:p w14:paraId="5940F889" w14:textId="77777777" w:rsidR="00BE2F94" w:rsidRDefault="00BE2F94" w:rsidP="00BE2F94">
      <w:pPr>
        <w:rPr>
          <w:i/>
          <w:iCs/>
        </w:rPr>
      </w:pPr>
      <w:r>
        <w:rPr>
          <w:i/>
          <w:iCs/>
        </w:rPr>
        <w:t>To Do After Class</w:t>
      </w:r>
    </w:p>
    <w:p w14:paraId="2C8B7304" w14:textId="77777777" w:rsidR="00BE2F94" w:rsidRDefault="00BE2F94" w:rsidP="00BE2F94">
      <w:pPr>
        <w:rPr>
          <w:i/>
          <w:iCs/>
        </w:rPr>
      </w:pPr>
    </w:p>
    <w:p w14:paraId="06635DA1" w14:textId="5812357E" w:rsidR="00BE2F94" w:rsidRDefault="00BE2F94" w:rsidP="00BE2F94">
      <w:pPr>
        <w:rPr>
          <w:b/>
          <w:bCs/>
        </w:rPr>
      </w:pPr>
      <w:r>
        <w:rPr>
          <w:u w:val="single"/>
        </w:rPr>
        <w:tab/>
        <w:t xml:space="preserve"> </w:t>
      </w:r>
      <w:r w:rsidRPr="00BE2F94">
        <w:t>**</w:t>
      </w:r>
      <w:r>
        <w:rPr>
          <w:b/>
          <w:bCs/>
        </w:rPr>
        <w:t>*Science Fiction Essay Due October 16***</w:t>
      </w:r>
    </w:p>
    <w:p w14:paraId="6049AC03" w14:textId="0558DC44" w:rsidR="00BE2F94" w:rsidRDefault="00BE2F94" w:rsidP="00BE2F94"/>
    <w:p w14:paraId="3D06C2C4" w14:textId="4D515EA3" w:rsidR="00BE2F94" w:rsidRDefault="00BE2F94" w:rsidP="00BE2F94">
      <w:r>
        <w:rPr>
          <w:u w:val="single"/>
        </w:rPr>
        <w:tab/>
        <w:t xml:space="preserve"> </w:t>
      </w:r>
      <w:r>
        <w:t>Take part in Lo Reese’s talk (Tentatively schedule on October 13, details TBA)</w:t>
      </w:r>
    </w:p>
    <w:p w14:paraId="274ECDFB" w14:textId="77777777" w:rsidR="00BE2F94" w:rsidRDefault="00BE2F94" w:rsidP="00BE2F94"/>
    <w:p w14:paraId="1540E9E2" w14:textId="77777777" w:rsidR="00BE2F94" w:rsidRDefault="00BE2F94" w:rsidP="00BE2F94">
      <w:r>
        <w:rPr>
          <w:u w:val="single"/>
        </w:rPr>
        <w:tab/>
        <w:t xml:space="preserve"> </w:t>
      </w:r>
      <w:r>
        <w:t>Complete weekly response on Canvas</w:t>
      </w:r>
    </w:p>
    <w:p w14:paraId="7215EAF2" w14:textId="00B3EB6E" w:rsidR="00BE44CD" w:rsidRDefault="00BE44CD" w:rsidP="00EF45EF">
      <w:pPr>
        <w:rPr>
          <w:b/>
          <w:bCs/>
          <w:u w:val="single"/>
        </w:rPr>
      </w:pPr>
    </w:p>
    <w:p w14:paraId="115B8DD7" w14:textId="77777777" w:rsidR="00BE2F94" w:rsidRDefault="00BE2F94" w:rsidP="00EF45EF">
      <w:pPr>
        <w:rPr>
          <w:b/>
          <w:bCs/>
          <w:u w:val="single"/>
        </w:rPr>
      </w:pPr>
    </w:p>
    <w:p w14:paraId="63853543" w14:textId="77777777" w:rsidR="005A715C" w:rsidRDefault="005A715C" w:rsidP="00EF45EF">
      <w:pPr>
        <w:rPr>
          <w:b/>
          <w:bCs/>
          <w:u w:val="single"/>
        </w:rPr>
      </w:pPr>
    </w:p>
    <w:p w14:paraId="6D37433E" w14:textId="2869DEB2" w:rsidR="005A715C" w:rsidRPr="002C7753" w:rsidRDefault="00EF45EF" w:rsidP="00EF45EF">
      <w:pPr>
        <w:rPr>
          <w:b/>
          <w:sz w:val="28"/>
          <w:szCs w:val="28"/>
          <w:u w:val="single"/>
        </w:rPr>
      </w:pPr>
      <w:r w:rsidRPr="002C7753">
        <w:rPr>
          <w:b/>
          <w:sz w:val="28"/>
          <w:szCs w:val="28"/>
          <w:u w:val="single"/>
        </w:rPr>
        <w:t>Week 1</w:t>
      </w:r>
      <w:r w:rsidR="005A715C" w:rsidRPr="002C7753">
        <w:rPr>
          <w:b/>
          <w:sz w:val="28"/>
          <w:szCs w:val="28"/>
          <w:u w:val="single"/>
        </w:rPr>
        <w:t>0</w:t>
      </w:r>
      <w:r w:rsidR="002B2F57" w:rsidRPr="002C7753">
        <w:rPr>
          <w:b/>
          <w:sz w:val="28"/>
          <w:szCs w:val="28"/>
          <w:u w:val="single"/>
        </w:rPr>
        <w:t>:</w:t>
      </w:r>
      <w:r w:rsidR="005A715C" w:rsidRPr="002C7753">
        <w:rPr>
          <w:b/>
          <w:sz w:val="28"/>
          <w:szCs w:val="28"/>
          <w:u w:val="single"/>
        </w:rPr>
        <w:t xml:space="preserve"> Science and Inequality</w:t>
      </w:r>
    </w:p>
    <w:p w14:paraId="00912025" w14:textId="5A8AD7DF" w:rsidR="005A715C" w:rsidRDefault="005A715C" w:rsidP="00EF45EF">
      <w:pPr>
        <w:rPr>
          <w:b/>
          <w:u w:val="single"/>
        </w:rPr>
      </w:pPr>
    </w:p>
    <w:p w14:paraId="1B887B34" w14:textId="2D04B2DC" w:rsidR="005A715C" w:rsidRPr="005A715C" w:rsidRDefault="005A715C" w:rsidP="00EF45EF">
      <w:pPr>
        <w:rPr>
          <w:b/>
        </w:rPr>
      </w:pPr>
      <w:r w:rsidRPr="005A715C">
        <w:rPr>
          <w:b/>
        </w:rPr>
        <w:t>October 19</w:t>
      </w:r>
      <w:r>
        <w:rPr>
          <w:b/>
        </w:rPr>
        <w:t xml:space="preserve"> &amp; 21: Race After Technology</w:t>
      </w:r>
    </w:p>
    <w:p w14:paraId="3EDBE0F8" w14:textId="2F7E567B" w:rsidR="005A715C" w:rsidRDefault="005A715C" w:rsidP="00EF45EF">
      <w:pPr>
        <w:rPr>
          <w:b/>
          <w:u w:val="single"/>
        </w:rPr>
      </w:pPr>
    </w:p>
    <w:p w14:paraId="1CC87A89" w14:textId="2F585918" w:rsidR="002C7753" w:rsidRPr="002C7753" w:rsidRDefault="002C7753" w:rsidP="00EF45EF">
      <w:pPr>
        <w:rPr>
          <w:bCs/>
          <w:i/>
          <w:iCs/>
        </w:rPr>
      </w:pPr>
      <w:r w:rsidRPr="002C7753">
        <w:rPr>
          <w:bCs/>
          <w:i/>
          <w:iCs/>
        </w:rPr>
        <w:t>Readings:</w:t>
      </w:r>
    </w:p>
    <w:p w14:paraId="6B5EBB31" w14:textId="77777777" w:rsidR="002C7753" w:rsidRPr="002C7753" w:rsidRDefault="002C7753" w:rsidP="00EF45EF">
      <w:pPr>
        <w:rPr>
          <w:bCs/>
          <w:i/>
          <w:iCs/>
          <w:u w:val="single"/>
        </w:rPr>
      </w:pPr>
    </w:p>
    <w:p w14:paraId="1436940C" w14:textId="5F946762" w:rsidR="005A715C" w:rsidRDefault="005A715C" w:rsidP="005A715C">
      <w:pPr>
        <w:rPr>
          <w:bCs/>
        </w:rPr>
      </w:pPr>
      <w:r>
        <w:rPr>
          <w:bCs/>
          <w:u w:val="single"/>
        </w:rPr>
        <w:tab/>
        <w:t xml:space="preserve"> </w:t>
      </w:r>
      <w:proofErr w:type="spellStart"/>
      <w:r w:rsidRPr="005A715C">
        <w:rPr>
          <w:bCs/>
        </w:rPr>
        <w:t>Ruha</w:t>
      </w:r>
      <w:proofErr w:type="spellEnd"/>
      <w:r w:rsidRPr="005A715C">
        <w:rPr>
          <w:bCs/>
        </w:rPr>
        <w:t xml:space="preserve"> Benjamin, </w:t>
      </w:r>
      <w:r w:rsidRPr="005A715C">
        <w:rPr>
          <w:bCs/>
          <w:i/>
          <w:iCs/>
        </w:rPr>
        <w:t>Race After Technology</w:t>
      </w:r>
      <w:r>
        <w:rPr>
          <w:bCs/>
          <w:i/>
          <w:iCs/>
        </w:rPr>
        <w:t xml:space="preserve">, </w:t>
      </w:r>
      <w:r>
        <w:rPr>
          <w:bCs/>
        </w:rPr>
        <w:t>“Coded Exposure” &amp; Technological Benevolence”</w:t>
      </w:r>
    </w:p>
    <w:p w14:paraId="5B4F11F6" w14:textId="0370F1C6" w:rsidR="00BE2F94" w:rsidRDefault="00BE2F94" w:rsidP="005A715C">
      <w:pPr>
        <w:rPr>
          <w:bCs/>
        </w:rPr>
      </w:pPr>
    </w:p>
    <w:p w14:paraId="2646B9B3" w14:textId="77777777" w:rsidR="00BE2F94" w:rsidRDefault="00BE2F94" w:rsidP="00BE2F94">
      <w:pPr>
        <w:rPr>
          <w:i/>
          <w:iCs/>
        </w:rPr>
      </w:pPr>
      <w:r>
        <w:rPr>
          <w:i/>
          <w:iCs/>
        </w:rPr>
        <w:t>To Do After Class</w:t>
      </w:r>
    </w:p>
    <w:p w14:paraId="024ECD57" w14:textId="77777777" w:rsidR="00BE2F94" w:rsidRDefault="00BE2F94" w:rsidP="00BE2F94">
      <w:pPr>
        <w:rPr>
          <w:i/>
          <w:iCs/>
        </w:rPr>
      </w:pPr>
    </w:p>
    <w:p w14:paraId="242836C2" w14:textId="272CFCB7" w:rsidR="00BE2F94" w:rsidRDefault="00BE2F94" w:rsidP="00BE2F94">
      <w:r>
        <w:rPr>
          <w:u w:val="single"/>
        </w:rPr>
        <w:tab/>
        <w:t xml:space="preserve"> </w:t>
      </w:r>
      <w:r>
        <w:t>Digital technology mapping activity (details to follow)</w:t>
      </w:r>
    </w:p>
    <w:p w14:paraId="35C97424" w14:textId="77777777" w:rsidR="00BE2F94" w:rsidRDefault="00BE2F94" w:rsidP="00BE2F94"/>
    <w:p w14:paraId="0C795462" w14:textId="77777777" w:rsidR="00BE2F94" w:rsidRDefault="00BE2F94" w:rsidP="00BE2F94">
      <w:r>
        <w:rPr>
          <w:u w:val="single"/>
        </w:rPr>
        <w:tab/>
        <w:t xml:space="preserve"> </w:t>
      </w:r>
      <w:r>
        <w:t>Complete weekly response on Canvas</w:t>
      </w:r>
    </w:p>
    <w:p w14:paraId="1EF7DF85" w14:textId="77777777" w:rsidR="00BE2F94" w:rsidRDefault="00BE2F94" w:rsidP="005A715C">
      <w:pPr>
        <w:rPr>
          <w:bCs/>
        </w:rPr>
      </w:pPr>
    </w:p>
    <w:p w14:paraId="26490720" w14:textId="48457C89" w:rsidR="005A715C" w:rsidRDefault="005A715C" w:rsidP="005A715C">
      <w:pPr>
        <w:rPr>
          <w:bCs/>
        </w:rPr>
      </w:pPr>
    </w:p>
    <w:p w14:paraId="2CC75FD3" w14:textId="77777777" w:rsidR="00BE2F94" w:rsidRDefault="00BE2F94" w:rsidP="005A715C">
      <w:pPr>
        <w:rPr>
          <w:bCs/>
        </w:rPr>
      </w:pPr>
    </w:p>
    <w:p w14:paraId="41A20107" w14:textId="5AA32214" w:rsidR="005A715C" w:rsidRPr="002C7753" w:rsidRDefault="005A715C" w:rsidP="005A715C">
      <w:pPr>
        <w:rPr>
          <w:b/>
          <w:sz w:val="28"/>
          <w:szCs w:val="28"/>
          <w:u w:val="single"/>
        </w:rPr>
      </w:pPr>
      <w:r w:rsidRPr="002C7753">
        <w:rPr>
          <w:b/>
          <w:sz w:val="28"/>
          <w:szCs w:val="28"/>
          <w:u w:val="single"/>
        </w:rPr>
        <w:t>Week 11: Foreign Bodies and Inequality</w:t>
      </w:r>
    </w:p>
    <w:p w14:paraId="3F5F2FBC" w14:textId="41B70A4D" w:rsidR="005A715C" w:rsidRDefault="005A715C" w:rsidP="005A715C">
      <w:pPr>
        <w:rPr>
          <w:b/>
          <w:u w:val="single"/>
        </w:rPr>
      </w:pPr>
    </w:p>
    <w:p w14:paraId="37E28F44" w14:textId="77777777" w:rsidR="002C7753" w:rsidRDefault="005A715C" w:rsidP="005A715C">
      <w:pPr>
        <w:rPr>
          <w:b/>
          <w:u w:val="single"/>
        </w:rPr>
      </w:pPr>
      <w:r>
        <w:rPr>
          <w:b/>
          <w:u w:val="single"/>
        </w:rPr>
        <w:t xml:space="preserve">October 26: </w:t>
      </w:r>
    </w:p>
    <w:p w14:paraId="2612FEFF" w14:textId="2C403FF6" w:rsidR="005A715C" w:rsidRPr="002C7753" w:rsidRDefault="005A715C" w:rsidP="005A715C">
      <w:pPr>
        <w:rPr>
          <w:b/>
        </w:rPr>
      </w:pPr>
      <w:r w:rsidRPr="002C7753">
        <w:rPr>
          <w:b/>
        </w:rPr>
        <w:t>Engineering Inequality</w:t>
      </w:r>
    </w:p>
    <w:p w14:paraId="4DCA5710" w14:textId="099F07D0" w:rsidR="00EF45EF" w:rsidRDefault="00EF45EF" w:rsidP="00EF45EF"/>
    <w:p w14:paraId="34FB5D74" w14:textId="641EBF57" w:rsidR="002C7753" w:rsidRDefault="002C7753" w:rsidP="00EF45EF">
      <w:pPr>
        <w:rPr>
          <w:i/>
          <w:iCs/>
        </w:rPr>
      </w:pPr>
      <w:r>
        <w:rPr>
          <w:i/>
          <w:iCs/>
        </w:rPr>
        <w:t>Readings:</w:t>
      </w:r>
    </w:p>
    <w:p w14:paraId="0A9F4FF7" w14:textId="77777777" w:rsidR="002C7753" w:rsidRPr="002C7753" w:rsidRDefault="002C7753" w:rsidP="00EF45EF">
      <w:pPr>
        <w:rPr>
          <w:i/>
          <w:iCs/>
        </w:rPr>
      </w:pPr>
    </w:p>
    <w:p w14:paraId="46A0C507" w14:textId="680D20E3" w:rsidR="005A715C" w:rsidRDefault="005A715C" w:rsidP="005A715C">
      <w:pPr>
        <w:rPr>
          <w:bCs/>
        </w:rPr>
      </w:pPr>
      <w:r>
        <w:rPr>
          <w:bCs/>
          <w:u w:val="single"/>
        </w:rPr>
        <w:tab/>
        <w:t xml:space="preserve"> </w:t>
      </w:r>
      <w:proofErr w:type="spellStart"/>
      <w:r w:rsidRPr="005A715C">
        <w:rPr>
          <w:bCs/>
        </w:rPr>
        <w:t>Ruha</w:t>
      </w:r>
      <w:proofErr w:type="spellEnd"/>
      <w:r w:rsidRPr="005A715C">
        <w:rPr>
          <w:bCs/>
        </w:rPr>
        <w:t xml:space="preserve"> Benjamin, </w:t>
      </w:r>
      <w:r w:rsidRPr="005A715C">
        <w:rPr>
          <w:bCs/>
          <w:i/>
          <w:iCs/>
        </w:rPr>
        <w:t>Race After Technology</w:t>
      </w:r>
      <w:r>
        <w:rPr>
          <w:bCs/>
          <w:i/>
          <w:iCs/>
        </w:rPr>
        <w:t xml:space="preserve">, </w:t>
      </w:r>
      <w:r>
        <w:rPr>
          <w:bCs/>
        </w:rPr>
        <w:t>“</w:t>
      </w:r>
      <w:r>
        <w:rPr>
          <w:bCs/>
        </w:rPr>
        <w:t>Engineering Inequality and “Default Discrimination”</w:t>
      </w:r>
    </w:p>
    <w:p w14:paraId="132BF9D8" w14:textId="1CCB7021" w:rsidR="005A715C" w:rsidRDefault="005A715C" w:rsidP="005A715C">
      <w:pPr>
        <w:rPr>
          <w:bCs/>
        </w:rPr>
      </w:pPr>
    </w:p>
    <w:p w14:paraId="43995AB6" w14:textId="77777777" w:rsidR="002C7753" w:rsidRDefault="002C7753" w:rsidP="005A715C">
      <w:pPr>
        <w:rPr>
          <w:bCs/>
        </w:rPr>
      </w:pPr>
    </w:p>
    <w:p w14:paraId="3462D81A" w14:textId="77777777" w:rsidR="002C7753" w:rsidRDefault="005A715C" w:rsidP="005A715C">
      <w:pPr>
        <w:rPr>
          <w:b/>
          <w:u w:val="single"/>
        </w:rPr>
      </w:pPr>
      <w:r w:rsidRPr="005A715C">
        <w:rPr>
          <w:b/>
          <w:u w:val="single"/>
        </w:rPr>
        <w:t xml:space="preserve">October 28: </w:t>
      </w:r>
    </w:p>
    <w:p w14:paraId="1F316533" w14:textId="4F092EAB" w:rsidR="005A715C" w:rsidRDefault="005A715C" w:rsidP="005A715C">
      <w:pPr>
        <w:rPr>
          <w:b/>
        </w:rPr>
      </w:pPr>
      <w:r w:rsidRPr="002C7753">
        <w:rPr>
          <w:b/>
        </w:rPr>
        <w:t>Pain and Othering</w:t>
      </w:r>
    </w:p>
    <w:p w14:paraId="2E502C11" w14:textId="54B748C3" w:rsidR="002C7753" w:rsidRDefault="002C7753" w:rsidP="005A715C">
      <w:pPr>
        <w:rPr>
          <w:b/>
        </w:rPr>
      </w:pPr>
    </w:p>
    <w:p w14:paraId="166F50B6" w14:textId="4899DBA7" w:rsidR="002C7753" w:rsidRPr="002C7753" w:rsidRDefault="002C7753" w:rsidP="005A715C">
      <w:pPr>
        <w:rPr>
          <w:bCs/>
          <w:i/>
          <w:iCs/>
        </w:rPr>
      </w:pPr>
      <w:r>
        <w:rPr>
          <w:bCs/>
          <w:i/>
          <w:iCs/>
        </w:rPr>
        <w:t>Readings:</w:t>
      </w:r>
    </w:p>
    <w:p w14:paraId="5427AFE1" w14:textId="26B35900" w:rsidR="005A715C" w:rsidRDefault="005A715C" w:rsidP="005A715C">
      <w:pPr>
        <w:rPr>
          <w:b/>
          <w:u w:val="single"/>
        </w:rPr>
      </w:pPr>
    </w:p>
    <w:p w14:paraId="496A197C" w14:textId="3FCD2BD8" w:rsidR="005A715C" w:rsidRDefault="005A715C" w:rsidP="005A715C">
      <w:pPr>
        <w:rPr>
          <w:iCs/>
        </w:rPr>
      </w:pPr>
      <w:r w:rsidRPr="00EF45EF">
        <w:rPr>
          <w:rFonts w:eastAsia="Arial Unicode MS"/>
          <w:bCs/>
          <w:color w:val="000000"/>
          <w:u w:val="single"/>
          <w:shd w:val="clear" w:color="auto" w:fill="FFFFFF"/>
        </w:rPr>
        <w:lastRenderedPageBreak/>
        <w:tab/>
      </w:r>
      <w:r w:rsidRPr="00EF45EF">
        <w:rPr>
          <w:rFonts w:eastAsia="Arial Unicode MS"/>
          <w:bCs/>
          <w:color w:val="000000"/>
          <w:shd w:val="clear" w:color="auto" w:fill="FFFFFF"/>
        </w:rPr>
        <w:t xml:space="preserve">  </w:t>
      </w:r>
      <w:r w:rsidRPr="00EF45EF">
        <w:rPr>
          <w:iCs/>
        </w:rPr>
        <w:t xml:space="preserve">Hoffman, et al, Racial Bias in pain assessment and treatment recommendations, and false beliefs about biological differences between blacks and whites,” </w:t>
      </w:r>
      <w:r w:rsidRPr="00EF45EF">
        <w:rPr>
          <w:i/>
        </w:rPr>
        <w:t xml:space="preserve">PNAS </w:t>
      </w:r>
      <w:r w:rsidRPr="00EF45EF">
        <w:rPr>
          <w:iCs/>
        </w:rPr>
        <w:t>2016</w:t>
      </w:r>
    </w:p>
    <w:p w14:paraId="3D17D403" w14:textId="562D490F" w:rsidR="005A715C" w:rsidRDefault="005A715C" w:rsidP="005A715C">
      <w:pPr>
        <w:rPr>
          <w:iCs/>
        </w:rPr>
      </w:pPr>
    </w:p>
    <w:p w14:paraId="5A0FD9BC" w14:textId="77B3E323" w:rsidR="005A715C" w:rsidRDefault="005A715C" w:rsidP="005A715C">
      <w:pPr>
        <w:rPr>
          <w:iCs/>
        </w:rPr>
      </w:pPr>
      <w:r w:rsidRPr="00EF45EF">
        <w:rPr>
          <w:rFonts w:eastAsia="Arial Unicode MS"/>
          <w:bCs/>
          <w:color w:val="000000"/>
          <w:u w:val="single"/>
          <w:shd w:val="clear" w:color="auto" w:fill="FFFFFF"/>
        </w:rPr>
        <w:tab/>
      </w:r>
      <w:r w:rsidRPr="00EF45EF">
        <w:rPr>
          <w:rFonts w:eastAsia="Arial Unicode MS"/>
          <w:bCs/>
          <w:color w:val="000000"/>
          <w:shd w:val="clear" w:color="auto" w:fill="FFFFFF"/>
        </w:rPr>
        <w:t xml:space="preserve">  </w:t>
      </w:r>
      <w:r>
        <w:rPr>
          <w:iCs/>
        </w:rPr>
        <w:t xml:space="preserve">Jeffrey S. </w:t>
      </w:r>
      <w:proofErr w:type="spellStart"/>
      <w:r>
        <w:rPr>
          <w:iCs/>
        </w:rPr>
        <w:t>Mogil</w:t>
      </w:r>
      <w:proofErr w:type="spellEnd"/>
      <w:r>
        <w:rPr>
          <w:iCs/>
        </w:rPr>
        <w:t>, “Equality Need Not Be Painful”</w:t>
      </w:r>
    </w:p>
    <w:p w14:paraId="4B1DAC7A" w14:textId="4C6E9A6A" w:rsidR="00BE2F94" w:rsidRDefault="00BE2F94" w:rsidP="005A715C">
      <w:pPr>
        <w:rPr>
          <w:iCs/>
        </w:rPr>
      </w:pPr>
    </w:p>
    <w:p w14:paraId="47495188" w14:textId="77777777" w:rsidR="00BE2F94" w:rsidRDefault="00BE2F94" w:rsidP="00BE2F94">
      <w:pPr>
        <w:rPr>
          <w:i/>
          <w:iCs/>
        </w:rPr>
      </w:pPr>
      <w:r>
        <w:rPr>
          <w:i/>
          <w:iCs/>
        </w:rPr>
        <w:t>To Do After Class</w:t>
      </w:r>
    </w:p>
    <w:p w14:paraId="62C9B043" w14:textId="77777777" w:rsidR="00BE2F94" w:rsidRDefault="00BE2F94" w:rsidP="00BE2F94">
      <w:pPr>
        <w:rPr>
          <w:i/>
          <w:iCs/>
        </w:rPr>
      </w:pPr>
    </w:p>
    <w:p w14:paraId="6E7BDCB8" w14:textId="48944E4B" w:rsidR="00BE2F94" w:rsidRDefault="00BE2F94" w:rsidP="00BE2F94">
      <w:r>
        <w:rPr>
          <w:u w:val="single"/>
        </w:rPr>
        <w:tab/>
        <w:t xml:space="preserve"> </w:t>
      </w:r>
      <w:r>
        <w:t>Sign up for Symposium Workshop Meeting Time (meetings will be virtual)</w:t>
      </w:r>
    </w:p>
    <w:p w14:paraId="20CF6BA4" w14:textId="77777777" w:rsidR="00BE2F94" w:rsidRDefault="00BE2F94" w:rsidP="00BE2F94"/>
    <w:p w14:paraId="50614287" w14:textId="77777777" w:rsidR="00BE2F94" w:rsidRDefault="00BE2F94" w:rsidP="00BE2F94">
      <w:r>
        <w:rPr>
          <w:u w:val="single"/>
        </w:rPr>
        <w:tab/>
        <w:t xml:space="preserve"> </w:t>
      </w:r>
      <w:r>
        <w:t>Complete weekly response on Canvas</w:t>
      </w:r>
    </w:p>
    <w:p w14:paraId="4A26A308" w14:textId="77777777" w:rsidR="00BE2F94" w:rsidRDefault="00BE2F94" w:rsidP="005A715C">
      <w:pPr>
        <w:rPr>
          <w:iCs/>
        </w:rPr>
      </w:pPr>
    </w:p>
    <w:p w14:paraId="562E2515" w14:textId="77777777" w:rsidR="005A715C" w:rsidRPr="005A715C" w:rsidRDefault="005A715C" w:rsidP="005A715C">
      <w:pPr>
        <w:rPr>
          <w:b/>
          <w:u w:val="single"/>
        </w:rPr>
      </w:pPr>
    </w:p>
    <w:p w14:paraId="1FF1EA9C" w14:textId="77777777" w:rsidR="00EF45EF" w:rsidRPr="00EF45EF" w:rsidRDefault="00EF45EF" w:rsidP="00EF45EF">
      <w:pPr>
        <w:rPr>
          <w:rFonts w:eastAsia="Arial Unicode MS"/>
          <w:bCs/>
          <w:color w:val="000000"/>
          <w:shd w:val="clear" w:color="auto" w:fill="FFFFFF"/>
        </w:rPr>
      </w:pPr>
    </w:p>
    <w:p w14:paraId="250EF318" w14:textId="7FFBC7E1" w:rsidR="005A715C" w:rsidRDefault="00EF45EF" w:rsidP="00EF45EF">
      <w:pPr>
        <w:rPr>
          <w:b/>
          <w:sz w:val="28"/>
          <w:szCs w:val="28"/>
          <w:u w:val="single"/>
        </w:rPr>
      </w:pPr>
      <w:r w:rsidRPr="002C7753">
        <w:rPr>
          <w:b/>
          <w:sz w:val="28"/>
          <w:szCs w:val="28"/>
          <w:u w:val="single"/>
        </w:rPr>
        <w:t>Week 1</w:t>
      </w:r>
      <w:r w:rsidR="005A715C" w:rsidRPr="002C7753">
        <w:rPr>
          <w:b/>
          <w:sz w:val="28"/>
          <w:szCs w:val="28"/>
          <w:u w:val="single"/>
        </w:rPr>
        <w:t xml:space="preserve">2: </w:t>
      </w:r>
      <w:r w:rsidR="00CE5CD3">
        <w:rPr>
          <w:b/>
          <w:sz w:val="28"/>
          <w:szCs w:val="28"/>
          <w:u w:val="single"/>
        </w:rPr>
        <w:t>Symposium Workshop</w:t>
      </w:r>
    </w:p>
    <w:p w14:paraId="792FEE42" w14:textId="3ED44CFE" w:rsidR="00CE5CD3" w:rsidRDefault="00CE5CD3" w:rsidP="00EF45EF">
      <w:pPr>
        <w:rPr>
          <w:b/>
          <w:sz w:val="28"/>
          <w:szCs w:val="28"/>
          <w:u w:val="single"/>
        </w:rPr>
      </w:pPr>
    </w:p>
    <w:p w14:paraId="719A7F37" w14:textId="7C8C6FA1" w:rsidR="00CE5CD3" w:rsidRDefault="00CE5CD3" w:rsidP="00EF45EF">
      <w:pPr>
        <w:rPr>
          <w:b/>
        </w:rPr>
      </w:pPr>
      <w:r w:rsidRPr="00CE5CD3">
        <w:rPr>
          <w:b/>
        </w:rPr>
        <w:t>Details to Follow</w:t>
      </w:r>
    </w:p>
    <w:p w14:paraId="32A37245" w14:textId="4363816E" w:rsidR="00BE2F94" w:rsidRDefault="00BE2F94" w:rsidP="00EF45EF">
      <w:pPr>
        <w:rPr>
          <w:b/>
        </w:rPr>
      </w:pPr>
    </w:p>
    <w:p w14:paraId="6DF9D234" w14:textId="77777777" w:rsidR="00BE2F94" w:rsidRDefault="00BE2F94" w:rsidP="00BE2F94">
      <w:pPr>
        <w:rPr>
          <w:i/>
          <w:iCs/>
        </w:rPr>
      </w:pPr>
      <w:r>
        <w:rPr>
          <w:i/>
          <w:iCs/>
        </w:rPr>
        <w:t>To Do After Class</w:t>
      </w:r>
    </w:p>
    <w:p w14:paraId="2401FD31" w14:textId="77777777" w:rsidR="00BE2F94" w:rsidRDefault="00BE2F94" w:rsidP="00BE2F94">
      <w:pPr>
        <w:rPr>
          <w:i/>
          <w:iCs/>
        </w:rPr>
      </w:pPr>
    </w:p>
    <w:p w14:paraId="7B5B14A4" w14:textId="797460D6" w:rsidR="00BE2F94" w:rsidRDefault="00BE2F94" w:rsidP="00BE2F94">
      <w:r>
        <w:rPr>
          <w:u w:val="single"/>
        </w:rPr>
        <w:tab/>
        <w:t xml:space="preserve"> </w:t>
      </w:r>
      <w:r>
        <w:t>We’re all going to be taking care of ourselves and each other this week.  Meetings will be held individually so that you can discuss your final project with Bridget.</w:t>
      </w:r>
    </w:p>
    <w:p w14:paraId="7033E198" w14:textId="77777777" w:rsidR="00BE2F94" w:rsidRDefault="00BE2F94" w:rsidP="00BE2F94"/>
    <w:p w14:paraId="1162748A" w14:textId="77777777" w:rsidR="00BE2F94" w:rsidRDefault="00BE2F94" w:rsidP="00BE2F94">
      <w:r>
        <w:rPr>
          <w:u w:val="single"/>
        </w:rPr>
        <w:tab/>
        <w:t xml:space="preserve"> </w:t>
      </w:r>
      <w:r>
        <w:t>Complete weekly response on Canvas</w:t>
      </w:r>
    </w:p>
    <w:p w14:paraId="5B6933EC" w14:textId="77777777" w:rsidR="00BE2F94" w:rsidRPr="00CE5CD3" w:rsidRDefault="00BE2F94" w:rsidP="00EF45EF">
      <w:pPr>
        <w:rPr>
          <w:b/>
        </w:rPr>
      </w:pPr>
    </w:p>
    <w:p w14:paraId="63145D15" w14:textId="1F43E7F1" w:rsidR="005A715C" w:rsidRDefault="005A715C" w:rsidP="00EF45EF">
      <w:pPr>
        <w:rPr>
          <w:b/>
          <w:u w:val="single"/>
        </w:rPr>
      </w:pPr>
    </w:p>
    <w:p w14:paraId="2201F179" w14:textId="77777777" w:rsidR="005A715C" w:rsidRPr="005A715C" w:rsidRDefault="005A715C" w:rsidP="00EF45EF">
      <w:pPr>
        <w:rPr>
          <w:rFonts w:eastAsia="Arial Unicode MS"/>
          <w:b/>
          <w:color w:val="000000"/>
          <w:shd w:val="clear" w:color="auto" w:fill="FFFFFF"/>
        </w:rPr>
      </w:pPr>
    </w:p>
    <w:p w14:paraId="75C1E15E" w14:textId="77777777" w:rsidR="00452312" w:rsidRPr="00EF45EF" w:rsidRDefault="00452312" w:rsidP="00EF45EF"/>
    <w:p w14:paraId="65205F94" w14:textId="4505C548" w:rsidR="00EF45EF" w:rsidRPr="002C7753" w:rsidRDefault="00EF45EF" w:rsidP="00EF45EF">
      <w:pPr>
        <w:rPr>
          <w:sz w:val="28"/>
          <w:szCs w:val="28"/>
          <w:u w:val="single"/>
        </w:rPr>
      </w:pPr>
      <w:r w:rsidRPr="002C7753">
        <w:rPr>
          <w:b/>
          <w:sz w:val="28"/>
          <w:szCs w:val="28"/>
          <w:u w:val="single"/>
        </w:rPr>
        <w:t>Week 1</w:t>
      </w:r>
      <w:r w:rsidR="005A715C" w:rsidRPr="002C7753">
        <w:rPr>
          <w:b/>
          <w:sz w:val="28"/>
          <w:szCs w:val="28"/>
          <w:u w:val="single"/>
        </w:rPr>
        <w:t>3</w:t>
      </w:r>
      <w:r w:rsidR="002B2F57" w:rsidRPr="002C7753">
        <w:rPr>
          <w:b/>
          <w:sz w:val="28"/>
          <w:szCs w:val="28"/>
          <w:u w:val="single"/>
        </w:rPr>
        <w:t xml:space="preserve">: </w:t>
      </w:r>
      <w:r w:rsidR="00CE5CD3">
        <w:rPr>
          <w:b/>
          <w:sz w:val="28"/>
          <w:szCs w:val="28"/>
          <w:u w:val="single"/>
        </w:rPr>
        <w:t>Imagining and Building a Better Future</w:t>
      </w:r>
    </w:p>
    <w:p w14:paraId="62423D97" w14:textId="4F6FD384" w:rsidR="00EF45EF" w:rsidRDefault="00EF45EF" w:rsidP="00EF45EF">
      <w:pPr>
        <w:rPr>
          <w:rFonts w:eastAsia="Arial Unicode MS"/>
          <w:b/>
          <w:color w:val="000000"/>
          <w:shd w:val="clear" w:color="auto" w:fill="FFFFFF"/>
        </w:rPr>
      </w:pPr>
    </w:p>
    <w:p w14:paraId="096E445C" w14:textId="3A80E782" w:rsidR="00CE5CD3" w:rsidRPr="002C7753" w:rsidRDefault="00CE5CD3" w:rsidP="00CE5CD3">
      <w:pPr>
        <w:rPr>
          <w:b/>
          <w:u w:val="single"/>
        </w:rPr>
      </w:pPr>
      <w:r w:rsidRPr="002C7753">
        <w:rPr>
          <w:b/>
          <w:u w:val="single"/>
        </w:rPr>
        <w:t xml:space="preserve">November </w:t>
      </w:r>
      <w:r>
        <w:rPr>
          <w:b/>
          <w:u w:val="single"/>
        </w:rPr>
        <w:t>9</w:t>
      </w:r>
      <w:r w:rsidRPr="002C7753">
        <w:rPr>
          <w:b/>
          <w:u w:val="single"/>
        </w:rPr>
        <w:t xml:space="preserve">: </w:t>
      </w:r>
    </w:p>
    <w:p w14:paraId="664131CB" w14:textId="77777777" w:rsidR="00CE5CD3" w:rsidRDefault="00CE5CD3" w:rsidP="00CE5CD3">
      <w:pPr>
        <w:rPr>
          <w:b/>
        </w:rPr>
      </w:pPr>
      <w:r w:rsidRPr="005A715C">
        <w:rPr>
          <w:b/>
        </w:rPr>
        <w:t>Queering Engineering</w:t>
      </w:r>
    </w:p>
    <w:p w14:paraId="6E2037AC" w14:textId="77777777" w:rsidR="00CE5CD3" w:rsidRDefault="00CE5CD3" w:rsidP="00CE5CD3">
      <w:pPr>
        <w:rPr>
          <w:b/>
        </w:rPr>
      </w:pPr>
    </w:p>
    <w:p w14:paraId="6504B625" w14:textId="77777777" w:rsidR="00CE5CD3" w:rsidRPr="002C7753" w:rsidRDefault="00CE5CD3" w:rsidP="00CE5CD3">
      <w:pPr>
        <w:rPr>
          <w:bCs/>
          <w:i/>
          <w:iCs/>
        </w:rPr>
      </w:pPr>
      <w:r w:rsidRPr="002C7753">
        <w:rPr>
          <w:bCs/>
          <w:i/>
          <w:iCs/>
        </w:rPr>
        <w:t>Readings:</w:t>
      </w:r>
    </w:p>
    <w:p w14:paraId="00CCA29B" w14:textId="77777777" w:rsidR="00CE5CD3" w:rsidRDefault="00CE5CD3" w:rsidP="00CE5CD3">
      <w:pPr>
        <w:rPr>
          <w:b/>
          <w:u w:val="single"/>
        </w:rPr>
      </w:pPr>
    </w:p>
    <w:p w14:paraId="4586BCC5" w14:textId="77777777" w:rsidR="00CE5CD3" w:rsidRDefault="00CE5CD3" w:rsidP="00CE5CD3">
      <w:pPr>
        <w:rPr>
          <w:rFonts w:eastAsia="Arial Unicode MS"/>
          <w:bCs/>
          <w:color w:val="000000"/>
          <w:shd w:val="clear" w:color="auto" w:fill="FFFFFF"/>
        </w:rPr>
      </w:pPr>
      <w:r w:rsidRPr="00EF45EF">
        <w:rPr>
          <w:rFonts w:eastAsia="Arial Unicode MS"/>
          <w:bCs/>
          <w:color w:val="000000"/>
          <w:u w:val="single"/>
          <w:shd w:val="clear" w:color="auto" w:fill="FFFFFF"/>
        </w:rPr>
        <w:tab/>
        <w:t xml:space="preserve"> </w:t>
      </w:r>
      <w:r w:rsidRPr="00EF45EF">
        <w:rPr>
          <w:rFonts w:eastAsia="Arial Unicode MS"/>
          <w:bCs/>
          <w:color w:val="000000"/>
          <w:shd w:val="clear" w:color="auto" w:fill="FFFFFF"/>
        </w:rPr>
        <w:t xml:space="preserve">Monika Myers and Jason Crockett, “Manifesto for Queer Universal Design” </w:t>
      </w:r>
    </w:p>
    <w:p w14:paraId="5D04AEB4" w14:textId="77777777" w:rsidR="00CE5CD3" w:rsidRDefault="00CE5CD3" w:rsidP="00CE5CD3">
      <w:pPr>
        <w:rPr>
          <w:rFonts w:eastAsia="Arial Unicode MS"/>
          <w:bCs/>
          <w:color w:val="000000"/>
          <w:shd w:val="clear" w:color="auto" w:fill="FFFFFF"/>
        </w:rPr>
      </w:pPr>
    </w:p>
    <w:p w14:paraId="17AF0C3B" w14:textId="77777777" w:rsidR="00CE5CD3" w:rsidRPr="005A715C" w:rsidRDefault="00CE5CD3" w:rsidP="00CE5CD3">
      <w:r w:rsidRPr="00EF45EF">
        <w:rPr>
          <w:u w:val="single"/>
        </w:rPr>
        <w:tab/>
      </w:r>
      <w:r w:rsidRPr="00EF45EF">
        <w:t xml:space="preserve"> Cara Tannenbaum, et al, “Sex and gender analysis improves science and engineering” </w:t>
      </w:r>
      <w:r w:rsidRPr="00EF45EF">
        <w:rPr>
          <w:i/>
          <w:iCs/>
        </w:rPr>
        <w:t xml:space="preserve">Nature, </w:t>
      </w:r>
      <w:r w:rsidRPr="00EF45EF">
        <w:t xml:space="preserve">November 2019 </w:t>
      </w:r>
    </w:p>
    <w:p w14:paraId="3174E8EF" w14:textId="77777777" w:rsidR="00CE5CD3" w:rsidRPr="00EF45EF" w:rsidRDefault="00CE5CD3" w:rsidP="00CE5CD3">
      <w:pPr>
        <w:rPr>
          <w:rFonts w:eastAsia="Arial Unicode MS"/>
          <w:b/>
          <w:color w:val="000000"/>
          <w:shd w:val="clear" w:color="auto" w:fill="FFFFFF"/>
        </w:rPr>
      </w:pPr>
    </w:p>
    <w:p w14:paraId="6D18E6D2" w14:textId="77777777" w:rsidR="00CE5CD3" w:rsidRDefault="00CE5CD3" w:rsidP="00CE5CD3">
      <w:pPr>
        <w:rPr>
          <w:rFonts w:eastAsia="Arial Unicode MS"/>
          <w:bCs/>
          <w:color w:val="000000"/>
          <w:shd w:val="clear" w:color="auto" w:fill="FFFFFF"/>
        </w:rPr>
      </w:pPr>
      <w:r w:rsidRPr="00EF45EF">
        <w:rPr>
          <w:rFonts w:eastAsia="Arial Unicode MS"/>
          <w:bCs/>
          <w:color w:val="000000"/>
          <w:u w:val="single"/>
          <w:shd w:val="clear" w:color="auto" w:fill="FFFFFF"/>
        </w:rPr>
        <w:tab/>
      </w:r>
      <w:r w:rsidRPr="00EF45EF">
        <w:rPr>
          <w:rFonts w:eastAsia="Arial Unicode MS"/>
          <w:bCs/>
          <w:color w:val="000000"/>
          <w:shd w:val="clear" w:color="auto" w:fill="FFFFFF"/>
        </w:rPr>
        <w:t>Suzanne G. Brainard and Linda Carlin</w:t>
      </w:r>
      <w:r w:rsidRPr="00EF45EF">
        <w:rPr>
          <w:rFonts w:eastAsia="Arial Unicode MS"/>
          <w:b/>
          <w:color w:val="000000"/>
          <w:shd w:val="clear" w:color="auto" w:fill="FFFFFF"/>
        </w:rPr>
        <w:t xml:space="preserve"> </w:t>
      </w:r>
      <w:r w:rsidRPr="00EF45EF">
        <w:rPr>
          <w:rFonts w:eastAsia="Arial Unicode MS"/>
          <w:bCs/>
          <w:color w:val="000000"/>
          <w:shd w:val="clear" w:color="auto" w:fill="FFFFFF"/>
        </w:rPr>
        <w:t>“A Six-Year Longitudinal Study of Undergraduate Women in Engineering and Science”</w:t>
      </w:r>
    </w:p>
    <w:p w14:paraId="6F5C09DC" w14:textId="77777777" w:rsidR="00CE5CD3" w:rsidRDefault="00CE5CD3" w:rsidP="00CE5CD3">
      <w:pPr>
        <w:rPr>
          <w:rFonts w:eastAsia="Arial Unicode MS"/>
          <w:bCs/>
          <w:color w:val="000000"/>
          <w:shd w:val="clear" w:color="auto" w:fill="FFFFFF"/>
        </w:rPr>
      </w:pPr>
    </w:p>
    <w:p w14:paraId="38F33BA0" w14:textId="77777777" w:rsidR="00CE5CD3" w:rsidRDefault="00CE5CD3" w:rsidP="00CE5CD3">
      <w:pPr>
        <w:rPr>
          <w:rFonts w:eastAsia="Arial Unicode MS"/>
          <w:bCs/>
          <w:color w:val="000000"/>
          <w:shd w:val="clear" w:color="auto" w:fill="FFFFFF"/>
        </w:rPr>
      </w:pPr>
    </w:p>
    <w:p w14:paraId="664348F5" w14:textId="46EF2D10" w:rsidR="00CE5CD3" w:rsidRPr="002C7753" w:rsidRDefault="00CE5CD3" w:rsidP="00CE5CD3">
      <w:pPr>
        <w:rPr>
          <w:rFonts w:eastAsia="Arial Unicode MS"/>
          <w:b/>
          <w:color w:val="000000"/>
          <w:u w:val="single"/>
          <w:shd w:val="clear" w:color="auto" w:fill="FFFFFF"/>
        </w:rPr>
      </w:pPr>
      <w:r w:rsidRPr="002C7753">
        <w:rPr>
          <w:rFonts w:eastAsia="Arial Unicode MS"/>
          <w:b/>
          <w:color w:val="000000"/>
          <w:u w:val="single"/>
          <w:shd w:val="clear" w:color="auto" w:fill="FFFFFF"/>
        </w:rPr>
        <w:t xml:space="preserve">November </w:t>
      </w:r>
      <w:r>
        <w:rPr>
          <w:rFonts w:eastAsia="Arial Unicode MS"/>
          <w:b/>
          <w:color w:val="000000"/>
          <w:u w:val="single"/>
          <w:shd w:val="clear" w:color="auto" w:fill="FFFFFF"/>
        </w:rPr>
        <w:t>11</w:t>
      </w:r>
      <w:r w:rsidRPr="002C7753">
        <w:rPr>
          <w:rFonts w:eastAsia="Arial Unicode MS"/>
          <w:b/>
          <w:color w:val="000000"/>
          <w:u w:val="single"/>
          <w:shd w:val="clear" w:color="auto" w:fill="FFFFFF"/>
        </w:rPr>
        <w:t xml:space="preserve">: </w:t>
      </w:r>
    </w:p>
    <w:p w14:paraId="3E52C50F" w14:textId="77777777" w:rsidR="00CE5CD3" w:rsidRDefault="00CE5CD3" w:rsidP="00CE5CD3">
      <w:pPr>
        <w:rPr>
          <w:b/>
        </w:rPr>
      </w:pPr>
      <w:r w:rsidRPr="005A715C">
        <w:rPr>
          <w:b/>
        </w:rPr>
        <w:t>Gender, Science, and the Future</w:t>
      </w:r>
    </w:p>
    <w:p w14:paraId="085E9310" w14:textId="77777777" w:rsidR="00CE5CD3" w:rsidRDefault="00CE5CD3" w:rsidP="00CE5CD3">
      <w:pPr>
        <w:rPr>
          <w:b/>
          <w:bCs/>
        </w:rPr>
      </w:pPr>
    </w:p>
    <w:p w14:paraId="2F3C92A6" w14:textId="77777777" w:rsidR="00CE5CD3" w:rsidRPr="002C7753" w:rsidRDefault="00CE5CD3" w:rsidP="00CE5CD3">
      <w:pPr>
        <w:rPr>
          <w:i/>
          <w:iCs/>
        </w:rPr>
      </w:pPr>
      <w:r>
        <w:rPr>
          <w:i/>
          <w:iCs/>
        </w:rPr>
        <w:lastRenderedPageBreak/>
        <w:t>Readings:</w:t>
      </w:r>
    </w:p>
    <w:p w14:paraId="41D2A8DF" w14:textId="77777777" w:rsidR="00CE5CD3" w:rsidRDefault="00CE5CD3" w:rsidP="00CE5CD3">
      <w:pPr>
        <w:rPr>
          <w:b/>
        </w:rPr>
      </w:pPr>
    </w:p>
    <w:p w14:paraId="49A54030" w14:textId="77777777" w:rsidR="00CE5CD3" w:rsidRPr="00EF45EF" w:rsidRDefault="00CE5CD3" w:rsidP="00CE5CD3">
      <w:pPr>
        <w:rPr>
          <w:rFonts w:eastAsia="Arial Unicode MS"/>
          <w:bCs/>
          <w:color w:val="000000"/>
          <w:shd w:val="clear" w:color="auto" w:fill="FFFFFF"/>
        </w:rPr>
      </w:pPr>
      <w:r w:rsidRPr="00EF45EF">
        <w:rPr>
          <w:rFonts w:eastAsia="Arial Unicode MS"/>
          <w:bCs/>
          <w:color w:val="000000"/>
          <w:u w:val="single"/>
          <w:shd w:val="clear" w:color="auto" w:fill="FFFFFF"/>
        </w:rPr>
        <w:tab/>
        <w:t xml:space="preserve"> </w:t>
      </w:r>
      <w:proofErr w:type="spellStart"/>
      <w:r>
        <w:rPr>
          <w:rFonts w:eastAsia="Arial Unicode MS"/>
          <w:bCs/>
          <w:color w:val="000000"/>
          <w:shd w:val="clear" w:color="auto" w:fill="FFFFFF"/>
        </w:rPr>
        <w:t>Ruha</w:t>
      </w:r>
      <w:proofErr w:type="spellEnd"/>
      <w:r>
        <w:rPr>
          <w:rFonts w:eastAsia="Arial Unicode MS"/>
          <w:bCs/>
          <w:color w:val="000000"/>
          <w:shd w:val="clear" w:color="auto" w:fill="FFFFFF"/>
        </w:rPr>
        <w:t xml:space="preserve"> Benjamin, </w:t>
      </w:r>
      <w:r>
        <w:rPr>
          <w:rFonts w:eastAsia="Arial Unicode MS"/>
          <w:bCs/>
          <w:i/>
          <w:iCs/>
          <w:color w:val="000000"/>
          <w:shd w:val="clear" w:color="auto" w:fill="FFFFFF"/>
        </w:rPr>
        <w:t xml:space="preserve">Race After Technology, </w:t>
      </w:r>
      <w:r w:rsidRPr="00EF45EF">
        <w:rPr>
          <w:rFonts w:eastAsia="Arial Unicode MS"/>
          <w:b/>
          <w:color w:val="000000"/>
          <w:shd w:val="clear" w:color="auto" w:fill="FFFFFF"/>
        </w:rPr>
        <w:t xml:space="preserve"> </w:t>
      </w:r>
      <w:r w:rsidRPr="00EF45EF">
        <w:rPr>
          <w:rFonts w:eastAsia="Arial Unicode MS"/>
          <w:bCs/>
          <w:color w:val="000000"/>
          <w:shd w:val="clear" w:color="auto" w:fill="FFFFFF"/>
        </w:rPr>
        <w:t xml:space="preserve">“Retooling Solidarity, Reimaging Justice” </w:t>
      </w:r>
    </w:p>
    <w:p w14:paraId="639C4EB9" w14:textId="77777777" w:rsidR="00CE5CD3" w:rsidRPr="00EF45EF" w:rsidRDefault="00CE5CD3" w:rsidP="00CE5CD3">
      <w:pPr>
        <w:rPr>
          <w:i/>
        </w:rPr>
      </w:pPr>
    </w:p>
    <w:p w14:paraId="7E84EE83" w14:textId="77777777" w:rsidR="00CE5CD3" w:rsidRPr="00EF45EF" w:rsidRDefault="00CE5CD3" w:rsidP="00CE5CD3">
      <w:pPr>
        <w:rPr>
          <w:rFonts w:eastAsia="Arial Unicode MS"/>
          <w:bCs/>
          <w:color w:val="000000"/>
          <w:shd w:val="clear" w:color="auto" w:fill="FFFFFF"/>
        </w:rPr>
      </w:pPr>
      <w:r w:rsidRPr="00EF45EF">
        <w:rPr>
          <w:i/>
          <w:u w:val="single"/>
        </w:rPr>
        <w:tab/>
      </w:r>
      <w:r w:rsidRPr="00EF45EF">
        <w:t xml:space="preserve"> Grace Gipson, “Disability, Race, and Gender in Speculative Fiction”</w:t>
      </w:r>
    </w:p>
    <w:p w14:paraId="4CBF1997" w14:textId="03E7C031" w:rsidR="00CE5CD3" w:rsidRDefault="00CE5CD3" w:rsidP="00CE5CD3">
      <w:pPr>
        <w:rPr>
          <w:i/>
          <w:iCs/>
        </w:rPr>
      </w:pPr>
      <w:r w:rsidRPr="00EF45EF">
        <w:rPr>
          <w:i/>
          <w:iCs/>
        </w:rPr>
        <w:t>Note: Please feel free to investigate the many links in this article, as they provide terrific fodder for discussions!</w:t>
      </w:r>
    </w:p>
    <w:p w14:paraId="6CC4C4C1" w14:textId="4B16E5EA" w:rsidR="00BE2F94" w:rsidRDefault="00BE2F94" w:rsidP="00CE5CD3">
      <w:pPr>
        <w:rPr>
          <w:i/>
          <w:iCs/>
        </w:rPr>
      </w:pPr>
    </w:p>
    <w:p w14:paraId="487F157A" w14:textId="77777777" w:rsidR="00BE2F94" w:rsidRDefault="00BE2F94" w:rsidP="00CE5CD3">
      <w:pPr>
        <w:rPr>
          <w:i/>
          <w:iCs/>
        </w:rPr>
      </w:pPr>
    </w:p>
    <w:p w14:paraId="756D4A37" w14:textId="77777777" w:rsidR="00BE2F94" w:rsidRDefault="00BE2F94" w:rsidP="00BE2F94">
      <w:pPr>
        <w:rPr>
          <w:i/>
          <w:iCs/>
        </w:rPr>
      </w:pPr>
      <w:r>
        <w:rPr>
          <w:i/>
          <w:iCs/>
        </w:rPr>
        <w:t>To Do After Class</w:t>
      </w:r>
    </w:p>
    <w:p w14:paraId="12ADFC0F" w14:textId="77777777" w:rsidR="00BE2F94" w:rsidRDefault="00BE2F94" w:rsidP="00BE2F94"/>
    <w:p w14:paraId="37AB8B97" w14:textId="77777777" w:rsidR="00BE2F94" w:rsidRDefault="00BE2F94" w:rsidP="00BE2F94">
      <w:r>
        <w:rPr>
          <w:u w:val="single"/>
        </w:rPr>
        <w:tab/>
        <w:t xml:space="preserve"> </w:t>
      </w:r>
      <w:r>
        <w:t>Complete weekly response on Canvas</w:t>
      </w:r>
    </w:p>
    <w:p w14:paraId="19769636" w14:textId="77777777" w:rsidR="00BE2F94" w:rsidRPr="00EF45EF" w:rsidRDefault="00BE2F94" w:rsidP="00CE5CD3">
      <w:pPr>
        <w:rPr>
          <w:i/>
          <w:iCs/>
        </w:rPr>
      </w:pPr>
    </w:p>
    <w:p w14:paraId="564510DF" w14:textId="77777777" w:rsidR="00305CE9" w:rsidRPr="00EF45EF" w:rsidRDefault="00305CE9" w:rsidP="00EF45EF">
      <w:pPr>
        <w:rPr>
          <w:rFonts w:eastAsia="Arial Unicode MS"/>
          <w:b/>
          <w:color w:val="000000"/>
          <w:shd w:val="clear" w:color="auto" w:fill="FFFFFF"/>
        </w:rPr>
      </w:pPr>
    </w:p>
    <w:p w14:paraId="2A1D1854" w14:textId="77777777" w:rsidR="002C7753" w:rsidRDefault="002C7753" w:rsidP="00EF45EF">
      <w:pPr>
        <w:rPr>
          <w:rFonts w:eastAsia="Arial Unicode MS"/>
          <w:b/>
          <w:color w:val="000000"/>
          <w:u w:val="single"/>
          <w:shd w:val="clear" w:color="auto" w:fill="FFFFFF"/>
        </w:rPr>
      </w:pPr>
    </w:p>
    <w:p w14:paraId="2241C471" w14:textId="48CDE2B9" w:rsidR="00EF45EF" w:rsidRDefault="00EF45EF" w:rsidP="00EF45EF">
      <w:pPr>
        <w:rPr>
          <w:rFonts w:eastAsia="Arial Unicode MS"/>
          <w:b/>
          <w:color w:val="000000"/>
          <w:sz w:val="28"/>
          <w:szCs w:val="28"/>
          <w:u w:val="single"/>
          <w:shd w:val="clear" w:color="auto" w:fill="FFFFFF"/>
        </w:rPr>
      </w:pPr>
      <w:r w:rsidRPr="002C7753">
        <w:rPr>
          <w:rFonts w:eastAsia="Arial Unicode MS"/>
          <w:b/>
          <w:color w:val="000000"/>
          <w:sz w:val="28"/>
          <w:szCs w:val="28"/>
          <w:u w:val="single"/>
          <w:shd w:val="clear" w:color="auto" w:fill="FFFFFF"/>
        </w:rPr>
        <w:t>Week 1</w:t>
      </w:r>
      <w:r w:rsidR="00E271D5" w:rsidRPr="002C7753">
        <w:rPr>
          <w:rFonts w:eastAsia="Arial Unicode MS"/>
          <w:b/>
          <w:color w:val="000000"/>
          <w:sz w:val="28"/>
          <w:szCs w:val="28"/>
          <w:u w:val="single"/>
          <w:shd w:val="clear" w:color="auto" w:fill="FFFFFF"/>
        </w:rPr>
        <w:t>4</w:t>
      </w:r>
      <w:r w:rsidR="002B2F57" w:rsidRPr="002C7753">
        <w:rPr>
          <w:rFonts w:eastAsia="Arial Unicode MS"/>
          <w:b/>
          <w:color w:val="000000"/>
          <w:sz w:val="28"/>
          <w:szCs w:val="28"/>
          <w:u w:val="single"/>
          <w:shd w:val="clear" w:color="auto" w:fill="FFFFFF"/>
        </w:rPr>
        <w:t>: November 16 &amp; 18</w:t>
      </w:r>
    </w:p>
    <w:p w14:paraId="1D7F9D50" w14:textId="43C2D231" w:rsidR="00CE5CD3" w:rsidRDefault="00CE5CD3" w:rsidP="00EF45EF">
      <w:pPr>
        <w:rPr>
          <w:rFonts w:eastAsia="Arial Unicode MS"/>
          <w:b/>
          <w:color w:val="000000"/>
          <w:sz w:val="28"/>
          <w:szCs w:val="28"/>
          <w:u w:val="single"/>
          <w:shd w:val="clear" w:color="auto" w:fill="FFFFFF"/>
        </w:rPr>
      </w:pPr>
    </w:p>
    <w:p w14:paraId="24066A42" w14:textId="44E384BC" w:rsidR="00CE5CD3" w:rsidRPr="00CE5CD3" w:rsidRDefault="00CE5CD3" w:rsidP="00EF45EF">
      <w:pPr>
        <w:rPr>
          <w:rFonts w:eastAsia="Arial Unicode MS"/>
          <w:bCs/>
          <w:color w:val="000000"/>
          <w:shd w:val="clear" w:color="auto" w:fill="FFFFFF"/>
        </w:rPr>
      </w:pPr>
      <w:r>
        <w:rPr>
          <w:rFonts w:eastAsia="Arial Unicode MS"/>
          <w:b/>
          <w:color w:val="000000"/>
          <w:shd w:val="clear" w:color="auto" w:fill="FFFFFF"/>
        </w:rPr>
        <w:t>This week kept open for wiggle room and symposium matters</w:t>
      </w:r>
    </w:p>
    <w:p w14:paraId="7BDFA1B8" w14:textId="77777777" w:rsidR="00EF45EF" w:rsidRPr="00EF45EF" w:rsidRDefault="00EF45EF" w:rsidP="00EF45EF"/>
    <w:p w14:paraId="7B553F6A" w14:textId="77777777" w:rsidR="00EF45EF" w:rsidRPr="00EF45EF" w:rsidRDefault="00EF45EF" w:rsidP="00EF45EF">
      <w:pPr>
        <w:rPr>
          <w:rFonts w:eastAsia="Arial Unicode MS"/>
          <w:bCs/>
          <w:color w:val="000000"/>
          <w:shd w:val="clear" w:color="auto" w:fill="FFFFFF"/>
        </w:rPr>
      </w:pPr>
    </w:p>
    <w:p w14:paraId="03C652E7" w14:textId="77777777" w:rsidR="00EF45EF" w:rsidRPr="00EF45EF" w:rsidRDefault="00EF45EF" w:rsidP="00EF45EF"/>
    <w:p w14:paraId="6CA39820" w14:textId="51E1B035" w:rsidR="0049560A" w:rsidRDefault="00EF45EF" w:rsidP="00452312">
      <w:pPr>
        <w:pStyle w:val="NoSpacing"/>
        <w:rPr>
          <w:rFonts w:ascii="Times New Roman" w:hAnsi="Times New Roman" w:cs="Times New Roman"/>
        </w:rPr>
      </w:pPr>
      <w:r w:rsidRPr="00EF45EF">
        <w:rPr>
          <w:rFonts w:ascii="Times New Roman" w:hAnsi="Times New Roman" w:cs="Times New Roman"/>
          <w:b/>
          <w:bCs/>
          <w:u w:val="single"/>
        </w:rPr>
        <w:t>Please Note</w:t>
      </w:r>
      <w:r w:rsidRPr="00EF45EF">
        <w:rPr>
          <w:rFonts w:ascii="Times New Roman" w:hAnsi="Times New Roman" w:cs="Times New Roman"/>
        </w:rPr>
        <w:t xml:space="preserve">: All classwork must be handed in by </w:t>
      </w:r>
      <w:r w:rsidR="00CE5CD3">
        <w:rPr>
          <w:rFonts w:ascii="Times New Roman" w:hAnsi="Times New Roman" w:cs="Times New Roman"/>
          <w:b/>
          <w:bCs/>
          <w:u w:val="single"/>
        </w:rPr>
        <w:t xml:space="preserve">November 20 </w:t>
      </w:r>
      <w:r w:rsidRPr="00EF45EF">
        <w:rPr>
          <w:rFonts w:ascii="Times New Roman" w:hAnsi="Times New Roman" w:cs="Times New Roman"/>
        </w:rPr>
        <w:t xml:space="preserve"> in order to count towards the final class grade, unless previous arrangements have been made.</w:t>
      </w:r>
    </w:p>
    <w:p w14:paraId="7403215A" w14:textId="37236179" w:rsidR="00D31BE3" w:rsidRDefault="00D31BE3" w:rsidP="00452312">
      <w:pPr>
        <w:pStyle w:val="NoSpacing"/>
        <w:rPr>
          <w:rFonts w:ascii="Times New Roman" w:hAnsi="Times New Roman" w:cs="Times New Roman"/>
        </w:rPr>
      </w:pPr>
    </w:p>
    <w:p w14:paraId="635F2876" w14:textId="54A017F9" w:rsidR="00D31BE3" w:rsidRDefault="00D31BE3" w:rsidP="00452312">
      <w:pPr>
        <w:pStyle w:val="NoSpacing"/>
        <w:rPr>
          <w:rFonts w:ascii="Times New Roman" w:hAnsi="Times New Roman" w:cs="Times New Roman"/>
        </w:rPr>
      </w:pPr>
    </w:p>
    <w:p w14:paraId="1CC494E2" w14:textId="143570C2" w:rsidR="00D31BE3" w:rsidRDefault="00D31BE3" w:rsidP="00452312">
      <w:pPr>
        <w:pStyle w:val="NoSpacing"/>
        <w:rPr>
          <w:rFonts w:ascii="Times New Roman" w:hAnsi="Times New Roman" w:cs="Times New Roman"/>
        </w:rPr>
      </w:pPr>
    </w:p>
    <w:p w14:paraId="6133786D" w14:textId="36F8F3E6" w:rsidR="00D31BE3" w:rsidRDefault="00D31BE3" w:rsidP="00452312">
      <w:pPr>
        <w:pStyle w:val="NoSpacing"/>
        <w:rPr>
          <w:rFonts w:ascii="Times New Roman" w:hAnsi="Times New Roman" w:cs="Times New Roman"/>
        </w:rPr>
      </w:pPr>
    </w:p>
    <w:p w14:paraId="07B17E3F" w14:textId="3F44F980" w:rsidR="00763B33" w:rsidRDefault="00763B33" w:rsidP="00452312">
      <w:pPr>
        <w:pStyle w:val="NoSpacing"/>
        <w:rPr>
          <w:rFonts w:ascii="Times New Roman" w:hAnsi="Times New Roman" w:cs="Times New Roman"/>
        </w:rPr>
      </w:pPr>
    </w:p>
    <w:p w14:paraId="54246955" w14:textId="13E9C6CF" w:rsidR="00763B33" w:rsidRDefault="00763B33" w:rsidP="00452312">
      <w:pPr>
        <w:pStyle w:val="NoSpacing"/>
        <w:rPr>
          <w:rFonts w:ascii="Times New Roman" w:hAnsi="Times New Roman" w:cs="Times New Roman"/>
        </w:rPr>
      </w:pPr>
    </w:p>
    <w:p w14:paraId="0A7CC061" w14:textId="77777777" w:rsidR="00763B33" w:rsidRPr="00452312" w:rsidRDefault="00763B33" w:rsidP="00452312">
      <w:pPr>
        <w:pStyle w:val="NoSpacing"/>
        <w:rPr>
          <w:rFonts w:ascii="Times New Roman" w:hAnsi="Times New Roman" w:cs="Times New Roman"/>
        </w:rPr>
      </w:pPr>
    </w:p>
    <w:sectPr w:rsidR="00763B33" w:rsidRPr="00452312" w:rsidSect="009A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B81B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16F3"/>
    <w:multiLevelType w:val="hybridMultilevel"/>
    <w:tmpl w:val="5CE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4F3A"/>
    <w:multiLevelType w:val="hybridMultilevel"/>
    <w:tmpl w:val="5608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36A7"/>
    <w:multiLevelType w:val="hybridMultilevel"/>
    <w:tmpl w:val="32904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F40C8"/>
    <w:multiLevelType w:val="hybridMultilevel"/>
    <w:tmpl w:val="D40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06FEB"/>
    <w:multiLevelType w:val="hybridMultilevel"/>
    <w:tmpl w:val="C59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749B4"/>
    <w:multiLevelType w:val="multilevel"/>
    <w:tmpl w:val="1144A8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D1F2F"/>
    <w:multiLevelType w:val="hybridMultilevel"/>
    <w:tmpl w:val="299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05E71"/>
    <w:multiLevelType w:val="hybridMultilevel"/>
    <w:tmpl w:val="A8B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71BD2"/>
    <w:multiLevelType w:val="hybridMultilevel"/>
    <w:tmpl w:val="058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9205F"/>
    <w:multiLevelType w:val="hybridMultilevel"/>
    <w:tmpl w:val="9C8A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1CC8"/>
    <w:multiLevelType w:val="multilevel"/>
    <w:tmpl w:val="A984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566E22"/>
    <w:multiLevelType w:val="hybridMultilevel"/>
    <w:tmpl w:val="C2BE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06CF7"/>
    <w:multiLevelType w:val="hybridMultilevel"/>
    <w:tmpl w:val="A6E2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66B5E"/>
    <w:multiLevelType w:val="hybridMultilevel"/>
    <w:tmpl w:val="940A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9"/>
  </w:num>
  <w:num w:numId="5">
    <w:abstractNumId w:val="1"/>
  </w:num>
  <w:num w:numId="6">
    <w:abstractNumId w:val="2"/>
  </w:num>
  <w:num w:numId="7">
    <w:abstractNumId w:val="4"/>
  </w:num>
  <w:num w:numId="8">
    <w:abstractNumId w:val="14"/>
  </w:num>
  <w:num w:numId="9">
    <w:abstractNumId w:val="0"/>
  </w:num>
  <w:num w:numId="10">
    <w:abstractNumId w:val="12"/>
  </w:num>
  <w:num w:numId="11">
    <w:abstractNumId w:val="8"/>
  </w:num>
  <w:num w:numId="12">
    <w:abstractNumId w:val="5"/>
  </w:num>
  <w:num w:numId="13">
    <w:abstractNumId w:val="7"/>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76"/>
    <w:rsid w:val="00017F0D"/>
    <w:rsid w:val="000520C9"/>
    <w:rsid w:val="00061FDE"/>
    <w:rsid w:val="00070CF1"/>
    <w:rsid w:val="00082EB6"/>
    <w:rsid w:val="000A275D"/>
    <w:rsid w:val="000E67AA"/>
    <w:rsid w:val="000F5E3A"/>
    <w:rsid w:val="00140FE5"/>
    <w:rsid w:val="00147460"/>
    <w:rsid w:val="001676D5"/>
    <w:rsid w:val="001A59C6"/>
    <w:rsid w:val="001A6CA8"/>
    <w:rsid w:val="001B0454"/>
    <w:rsid w:val="001C5957"/>
    <w:rsid w:val="0021039D"/>
    <w:rsid w:val="002103BF"/>
    <w:rsid w:val="00223B32"/>
    <w:rsid w:val="00225CA3"/>
    <w:rsid w:val="00233B73"/>
    <w:rsid w:val="00241FD8"/>
    <w:rsid w:val="00250821"/>
    <w:rsid w:val="00284091"/>
    <w:rsid w:val="00294721"/>
    <w:rsid w:val="00296FD2"/>
    <w:rsid w:val="002B1CD4"/>
    <w:rsid w:val="002B2F57"/>
    <w:rsid w:val="002B5277"/>
    <w:rsid w:val="002C216B"/>
    <w:rsid w:val="002C7753"/>
    <w:rsid w:val="00305CE9"/>
    <w:rsid w:val="00310E4A"/>
    <w:rsid w:val="00322D9A"/>
    <w:rsid w:val="00324C27"/>
    <w:rsid w:val="0033275F"/>
    <w:rsid w:val="00343664"/>
    <w:rsid w:val="00364CB8"/>
    <w:rsid w:val="00390E74"/>
    <w:rsid w:val="003A6432"/>
    <w:rsid w:val="003D184B"/>
    <w:rsid w:val="003D3902"/>
    <w:rsid w:val="003D39F5"/>
    <w:rsid w:val="00404AA2"/>
    <w:rsid w:val="00427F37"/>
    <w:rsid w:val="00444B29"/>
    <w:rsid w:val="00451AE1"/>
    <w:rsid w:val="00452312"/>
    <w:rsid w:val="004669EE"/>
    <w:rsid w:val="0049560A"/>
    <w:rsid w:val="004F49CF"/>
    <w:rsid w:val="004F75D7"/>
    <w:rsid w:val="00501A25"/>
    <w:rsid w:val="005A715C"/>
    <w:rsid w:val="005C09BD"/>
    <w:rsid w:val="005D17D7"/>
    <w:rsid w:val="005F2CB9"/>
    <w:rsid w:val="0060511F"/>
    <w:rsid w:val="006175D7"/>
    <w:rsid w:val="00633861"/>
    <w:rsid w:val="00653913"/>
    <w:rsid w:val="00664A5C"/>
    <w:rsid w:val="006753CB"/>
    <w:rsid w:val="00675D6B"/>
    <w:rsid w:val="006A52E2"/>
    <w:rsid w:val="006D54BC"/>
    <w:rsid w:val="006E48FD"/>
    <w:rsid w:val="00723ED3"/>
    <w:rsid w:val="00747D23"/>
    <w:rsid w:val="00763B33"/>
    <w:rsid w:val="0076501C"/>
    <w:rsid w:val="00790B73"/>
    <w:rsid w:val="00795E00"/>
    <w:rsid w:val="007F592B"/>
    <w:rsid w:val="00836DA2"/>
    <w:rsid w:val="00873883"/>
    <w:rsid w:val="0089491F"/>
    <w:rsid w:val="008B7614"/>
    <w:rsid w:val="008C260A"/>
    <w:rsid w:val="008E7C4C"/>
    <w:rsid w:val="00946288"/>
    <w:rsid w:val="00962157"/>
    <w:rsid w:val="00980B43"/>
    <w:rsid w:val="009A625F"/>
    <w:rsid w:val="009D6EF9"/>
    <w:rsid w:val="009E2A76"/>
    <w:rsid w:val="009F0BEC"/>
    <w:rsid w:val="009F6ABB"/>
    <w:rsid w:val="00A15195"/>
    <w:rsid w:val="00A3659C"/>
    <w:rsid w:val="00A433BB"/>
    <w:rsid w:val="00A4437C"/>
    <w:rsid w:val="00A63D64"/>
    <w:rsid w:val="00AA0017"/>
    <w:rsid w:val="00AD4595"/>
    <w:rsid w:val="00AD70BF"/>
    <w:rsid w:val="00AE1FDC"/>
    <w:rsid w:val="00AF4A19"/>
    <w:rsid w:val="00B210D3"/>
    <w:rsid w:val="00B32664"/>
    <w:rsid w:val="00B36E99"/>
    <w:rsid w:val="00B377D3"/>
    <w:rsid w:val="00B83853"/>
    <w:rsid w:val="00B91ECF"/>
    <w:rsid w:val="00BA03D5"/>
    <w:rsid w:val="00BB348B"/>
    <w:rsid w:val="00BB6C08"/>
    <w:rsid w:val="00BE2F94"/>
    <w:rsid w:val="00BE44CD"/>
    <w:rsid w:val="00BE4540"/>
    <w:rsid w:val="00BF479D"/>
    <w:rsid w:val="00C00B1A"/>
    <w:rsid w:val="00C10D41"/>
    <w:rsid w:val="00C25BD0"/>
    <w:rsid w:val="00C262A9"/>
    <w:rsid w:val="00C33968"/>
    <w:rsid w:val="00C35141"/>
    <w:rsid w:val="00C429CB"/>
    <w:rsid w:val="00C62AB9"/>
    <w:rsid w:val="00C72401"/>
    <w:rsid w:val="00C77E55"/>
    <w:rsid w:val="00CA4D24"/>
    <w:rsid w:val="00CB2BA8"/>
    <w:rsid w:val="00CB3D98"/>
    <w:rsid w:val="00CE5CD3"/>
    <w:rsid w:val="00CF379F"/>
    <w:rsid w:val="00D02A37"/>
    <w:rsid w:val="00D31BE3"/>
    <w:rsid w:val="00D822AC"/>
    <w:rsid w:val="00D8650B"/>
    <w:rsid w:val="00D9457A"/>
    <w:rsid w:val="00DE4C2E"/>
    <w:rsid w:val="00E03864"/>
    <w:rsid w:val="00E07077"/>
    <w:rsid w:val="00E158D3"/>
    <w:rsid w:val="00E271D5"/>
    <w:rsid w:val="00E4014E"/>
    <w:rsid w:val="00E6338B"/>
    <w:rsid w:val="00E72F2D"/>
    <w:rsid w:val="00E76B0E"/>
    <w:rsid w:val="00EB321F"/>
    <w:rsid w:val="00ED13C5"/>
    <w:rsid w:val="00ED1B33"/>
    <w:rsid w:val="00ED309A"/>
    <w:rsid w:val="00EF45EF"/>
    <w:rsid w:val="00F078B6"/>
    <w:rsid w:val="00F64E78"/>
    <w:rsid w:val="00F974D8"/>
    <w:rsid w:val="00FC414E"/>
    <w:rsid w:val="00FF052B"/>
    <w:rsid w:val="00F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190F"/>
  <w15:chartTrackingRefBased/>
  <w15:docId w15:val="{2D1682BE-7385-6C43-9192-FBCA8443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12"/>
    <w:rPr>
      <w:rFonts w:ascii="Times New Roman" w:eastAsia="Times New Roman" w:hAnsi="Times New Roman" w:cs="Times New Roman"/>
    </w:rPr>
  </w:style>
  <w:style w:type="paragraph" w:styleId="Heading1">
    <w:name w:val="heading 1"/>
    <w:basedOn w:val="Normal"/>
    <w:link w:val="Heading1Char"/>
    <w:uiPriority w:val="9"/>
    <w:qFormat/>
    <w:rsid w:val="0045231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523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64"/>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90B73"/>
    <w:rPr>
      <w:color w:val="0000FF"/>
      <w:u w:val="single"/>
    </w:rPr>
  </w:style>
  <w:style w:type="character" w:styleId="FollowedHyperlink">
    <w:name w:val="FollowedHyperlink"/>
    <w:basedOn w:val="DefaultParagraphFont"/>
    <w:uiPriority w:val="99"/>
    <w:semiHidden/>
    <w:unhideWhenUsed/>
    <w:rsid w:val="00790B73"/>
    <w:rPr>
      <w:color w:val="954F72" w:themeColor="followedHyperlink"/>
      <w:u w:val="single"/>
    </w:rPr>
  </w:style>
  <w:style w:type="paragraph" w:styleId="ListBullet">
    <w:name w:val="List Bullet"/>
    <w:basedOn w:val="Normal"/>
    <w:autoRedefine/>
    <w:unhideWhenUsed/>
    <w:rsid w:val="00310E4A"/>
  </w:style>
  <w:style w:type="paragraph" w:styleId="NoSpacing">
    <w:name w:val="No Spacing"/>
    <w:uiPriority w:val="1"/>
    <w:qFormat/>
    <w:rsid w:val="00310E4A"/>
    <w:rPr>
      <w:rFonts w:eastAsiaTheme="minorEastAsia"/>
    </w:rPr>
  </w:style>
  <w:style w:type="paragraph" w:styleId="BalloonText">
    <w:name w:val="Balloon Text"/>
    <w:basedOn w:val="Normal"/>
    <w:link w:val="BalloonTextChar"/>
    <w:uiPriority w:val="99"/>
    <w:semiHidden/>
    <w:unhideWhenUsed/>
    <w:rsid w:val="001676D5"/>
    <w:rPr>
      <w:rFonts w:eastAsiaTheme="minorHAnsi"/>
      <w:sz w:val="18"/>
      <w:szCs w:val="18"/>
    </w:rPr>
  </w:style>
  <w:style w:type="character" w:customStyle="1" w:styleId="BalloonTextChar">
    <w:name w:val="Balloon Text Char"/>
    <w:basedOn w:val="DefaultParagraphFont"/>
    <w:link w:val="BalloonText"/>
    <w:uiPriority w:val="99"/>
    <w:semiHidden/>
    <w:rsid w:val="001676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4523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5231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3016">
      <w:bodyDiv w:val="1"/>
      <w:marLeft w:val="0"/>
      <w:marRight w:val="0"/>
      <w:marTop w:val="0"/>
      <w:marBottom w:val="0"/>
      <w:divBdr>
        <w:top w:val="none" w:sz="0" w:space="0" w:color="auto"/>
        <w:left w:val="none" w:sz="0" w:space="0" w:color="auto"/>
        <w:bottom w:val="none" w:sz="0" w:space="0" w:color="auto"/>
        <w:right w:val="none" w:sz="0" w:space="0" w:color="auto"/>
      </w:divBdr>
    </w:div>
    <w:div w:id="416438005">
      <w:bodyDiv w:val="1"/>
      <w:marLeft w:val="0"/>
      <w:marRight w:val="0"/>
      <w:marTop w:val="0"/>
      <w:marBottom w:val="0"/>
      <w:divBdr>
        <w:top w:val="none" w:sz="0" w:space="0" w:color="auto"/>
        <w:left w:val="none" w:sz="0" w:space="0" w:color="auto"/>
        <w:bottom w:val="none" w:sz="0" w:space="0" w:color="auto"/>
        <w:right w:val="none" w:sz="0" w:space="0" w:color="auto"/>
      </w:divBdr>
    </w:div>
    <w:div w:id="520053395">
      <w:bodyDiv w:val="1"/>
      <w:marLeft w:val="0"/>
      <w:marRight w:val="0"/>
      <w:marTop w:val="0"/>
      <w:marBottom w:val="0"/>
      <w:divBdr>
        <w:top w:val="none" w:sz="0" w:space="0" w:color="auto"/>
        <w:left w:val="none" w:sz="0" w:space="0" w:color="auto"/>
        <w:bottom w:val="none" w:sz="0" w:space="0" w:color="auto"/>
        <w:right w:val="none" w:sz="0" w:space="0" w:color="auto"/>
      </w:divBdr>
    </w:div>
    <w:div w:id="845021456">
      <w:bodyDiv w:val="1"/>
      <w:marLeft w:val="0"/>
      <w:marRight w:val="0"/>
      <w:marTop w:val="0"/>
      <w:marBottom w:val="0"/>
      <w:divBdr>
        <w:top w:val="none" w:sz="0" w:space="0" w:color="auto"/>
        <w:left w:val="none" w:sz="0" w:space="0" w:color="auto"/>
        <w:bottom w:val="none" w:sz="0" w:space="0" w:color="auto"/>
        <w:right w:val="none" w:sz="0" w:space="0" w:color="auto"/>
      </w:divBdr>
    </w:div>
    <w:div w:id="895775262">
      <w:bodyDiv w:val="1"/>
      <w:marLeft w:val="0"/>
      <w:marRight w:val="0"/>
      <w:marTop w:val="0"/>
      <w:marBottom w:val="0"/>
      <w:divBdr>
        <w:top w:val="none" w:sz="0" w:space="0" w:color="auto"/>
        <w:left w:val="none" w:sz="0" w:space="0" w:color="auto"/>
        <w:bottom w:val="none" w:sz="0" w:space="0" w:color="auto"/>
        <w:right w:val="none" w:sz="0" w:space="0" w:color="auto"/>
      </w:divBdr>
      <w:divsChild>
        <w:div w:id="653144766">
          <w:marLeft w:val="0"/>
          <w:marRight w:val="0"/>
          <w:marTop w:val="0"/>
          <w:marBottom w:val="0"/>
          <w:divBdr>
            <w:top w:val="none" w:sz="0" w:space="0" w:color="auto"/>
            <w:left w:val="none" w:sz="0" w:space="0" w:color="auto"/>
            <w:bottom w:val="none" w:sz="0" w:space="0" w:color="auto"/>
            <w:right w:val="none" w:sz="0" w:space="0" w:color="auto"/>
          </w:divBdr>
        </w:div>
      </w:divsChild>
    </w:div>
    <w:div w:id="960917843">
      <w:bodyDiv w:val="1"/>
      <w:marLeft w:val="0"/>
      <w:marRight w:val="0"/>
      <w:marTop w:val="0"/>
      <w:marBottom w:val="0"/>
      <w:divBdr>
        <w:top w:val="none" w:sz="0" w:space="0" w:color="auto"/>
        <w:left w:val="none" w:sz="0" w:space="0" w:color="auto"/>
        <w:bottom w:val="none" w:sz="0" w:space="0" w:color="auto"/>
        <w:right w:val="none" w:sz="0" w:space="0" w:color="auto"/>
      </w:divBdr>
      <w:divsChild>
        <w:div w:id="349140762">
          <w:marLeft w:val="0"/>
          <w:marRight w:val="0"/>
          <w:marTop w:val="0"/>
          <w:marBottom w:val="0"/>
          <w:divBdr>
            <w:top w:val="none" w:sz="0" w:space="0" w:color="auto"/>
            <w:left w:val="none" w:sz="0" w:space="0" w:color="auto"/>
            <w:bottom w:val="none" w:sz="0" w:space="0" w:color="auto"/>
            <w:right w:val="none" w:sz="0" w:space="0" w:color="auto"/>
          </w:divBdr>
          <w:divsChild>
            <w:div w:id="898521542">
              <w:marLeft w:val="0"/>
              <w:marRight w:val="0"/>
              <w:marTop w:val="0"/>
              <w:marBottom w:val="0"/>
              <w:divBdr>
                <w:top w:val="none" w:sz="0" w:space="0" w:color="auto"/>
                <w:left w:val="none" w:sz="0" w:space="0" w:color="auto"/>
                <w:bottom w:val="none" w:sz="0" w:space="0" w:color="auto"/>
                <w:right w:val="none" w:sz="0" w:space="0" w:color="auto"/>
              </w:divBdr>
              <w:divsChild>
                <w:div w:id="2058819550">
                  <w:marLeft w:val="0"/>
                  <w:marRight w:val="0"/>
                  <w:marTop w:val="0"/>
                  <w:marBottom w:val="0"/>
                  <w:divBdr>
                    <w:top w:val="none" w:sz="0" w:space="0" w:color="auto"/>
                    <w:left w:val="none" w:sz="0" w:space="0" w:color="auto"/>
                    <w:bottom w:val="none" w:sz="0" w:space="0" w:color="auto"/>
                    <w:right w:val="none" w:sz="0" w:space="0" w:color="auto"/>
                  </w:divBdr>
                  <w:divsChild>
                    <w:div w:id="72706585">
                      <w:marLeft w:val="0"/>
                      <w:marRight w:val="0"/>
                      <w:marTop w:val="0"/>
                      <w:marBottom w:val="0"/>
                      <w:divBdr>
                        <w:top w:val="none" w:sz="0" w:space="0" w:color="auto"/>
                        <w:left w:val="none" w:sz="0" w:space="0" w:color="auto"/>
                        <w:bottom w:val="none" w:sz="0" w:space="0" w:color="auto"/>
                        <w:right w:val="none" w:sz="0" w:space="0" w:color="auto"/>
                      </w:divBdr>
                      <w:divsChild>
                        <w:div w:id="87115260">
                          <w:marLeft w:val="0"/>
                          <w:marRight w:val="0"/>
                          <w:marTop w:val="0"/>
                          <w:marBottom w:val="0"/>
                          <w:divBdr>
                            <w:top w:val="none" w:sz="0" w:space="0" w:color="auto"/>
                            <w:left w:val="none" w:sz="0" w:space="0" w:color="auto"/>
                            <w:bottom w:val="none" w:sz="0" w:space="0" w:color="auto"/>
                            <w:right w:val="none" w:sz="0" w:space="0" w:color="auto"/>
                          </w:divBdr>
                          <w:divsChild>
                            <w:div w:id="13680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893634">
      <w:bodyDiv w:val="1"/>
      <w:marLeft w:val="0"/>
      <w:marRight w:val="0"/>
      <w:marTop w:val="0"/>
      <w:marBottom w:val="0"/>
      <w:divBdr>
        <w:top w:val="none" w:sz="0" w:space="0" w:color="auto"/>
        <w:left w:val="none" w:sz="0" w:space="0" w:color="auto"/>
        <w:bottom w:val="none" w:sz="0" w:space="0" w:color="auto"/>
        <w:right w:val="none" w:sz="0" w:space="0" w:color="auto"/>
      </w:divBdr>
    </w:div>
    <w:div w:id="1071468148">
      <w:bodyDiv w:val="1"/>
      <w:marLeft w:val="0"/>
      <w:marRight w:val="0"/>
      <w:marTop w:val="0"/>
      <w:marBottom w:val="0"/>
      <w:divBdr>
        <w:top w:val="none" w:sz="0" w:space="0" w:color="auto"/>
        <w:left w:val="none" w:sz="0" w:space="0" w:color="auto"/>
        <w:bottom w:val="none" w:sz="0" w:space="0" w:color="auto"/>
        <w:right w:val="none" w:sz="0" w:space="0" w:color="auto"/>
      </w:divBdr>
    </w:div>
    <w:div w:id="1130711109">
      <w:bodyDiv w:val="1"/>
      <w:marLeft w:val="0"/>
      <w:marRight w:val="0"/>
      <w:marTop w:val="0"/>
      <w:marBottom w:val="0"/>
      <w:divBdr>
        <w:top w:val="none" w:sz="0" w:space="0" w:color="auto"/>
        <w:left w:val="none" w:sz="0" w:space="0" w:color="auto"/>
        <w:bottom w:val="none" w:sz="0" w:space="0" w:color="auto"/>
        <w:right w:val="none" w:sz="0" w:space="0" w:color="auto"/>
      </w:divBdr>
    </w:div>
    <w:div w:id="1259945134">
      <w:bodyDiv w:val="1"/>
      <w:marLeft w:val="0"/>
      <w:marRight w:val="0"/>
      <w:marTop w:val="0"/>
      <w:marBottom w:val="0"/>
      <w:divBdr>
        <w:top w:val="none" w:sz="0" w:space="0" w:color="auto"/>
        <w:left w:val="none" w:sz="0" w:space="0" w:color="auto"/>
        <w:bottom w:val="none" w:sz="0" w:space="0" w:color="auto"/>
        <w:right w:val="none" w:sz="0" w:space="0" w:color="auto"/>
      </w:divBdr>
    </w:div>
    <w:div w:id="1354768328">
      <w:bodyDiv w:val="1"/>
      <w:marLeft w:val="0"/>
      <w:marRight w:val="0"/>
      <w:marTop w:val="0"/>
      <w:marBottom w:val="0"/>
      <w:divBdr>
        <w:top w:val="none" w:sz="0" w:space="0" w:color="auto"/>
        <w:left w:val="none" w:sz="0" w:space="0" w:color="auto"/>
        <w:bottom w:val="none" w:sz="0" w:space="0" w:color="auto"/>
        <w:right w:val="none" w:sz="0" w:space="0" w:color="auto"/>
      </w:divBdr>
    </w:div>
    <w:div w:id="1635022129">
      <w:bodyDiv w:val="1"/>
      <w:marLeft w:val="0"/>
      <w:marRight w:val="0"/>
      <w:marTop w:val="0"/>
      <w:marBottom w:val="0"/>
      <w:divBdr>
        <w:top w:val="none" w:sz="0" w:space="0" w:color="auto"/>
        <w:left w:val="none" w:sz="0" w:space="0" w:color="auto"/>
        <w:bottom w:val="none" w:sz="0" w:space="0" w:color="auto"/>
        <w:right w:val="none" w:sz="0" w:space="0" w:color="auto"/>
      </w:divBdr>
    </w:div>
    <w:div w:id="1660839835">
      <w:bodyDiv w:val="1"/>
      <w:marLeft w:val="0"/>
      <w:marRight w:val="0"/>
      <w:marTop w:val="0"/>
      <w:marBottom w:val="0"/>
      <w:divBdr>
        <w:top w:val="none" w:sz="0" w:space="0" w:color="auto"/>
        <w:left w:val="none" w:sz="0" w:space="0" w:color="auto"/>
        <w:bottom w:val="none" w:sz="0" w:space="0" w:color="auto"/>
        <w:right w:val="none" w:sz="0" w:space="0" w:color="auto"/>
      </w:divBdr>
    </w:div>
    <w:div w:id="1713769888">
      <w:bodyDiv w:val="1"/>
      <w:marLeft w:val="0"/>
      <w:marRight w:val="0"/>
      <w:marTop w:val="0"/>
      <w:marBottom w:val="0"/>
      <w:divBdr>
        <w:top w:val="none" w:sz="0" w:space="0" w:color="auto"/>
        <w:left w:val="none" w:sz="0" w:space="0" w:color="auto"/>
        <w:bottom w:val="none" w:sz="0" w:space="0" w:color="auto"/>
        <w:right w:val="none" w:sz="0" w:space="0" w:color="auto"/>
      </w:divBdr>
    </w:div>
    <w:div w:id="1732607088">
      <w:bodyDiv w:val="1"/>
      <w:marLeft w:val="0"/>
      <w:marRight w:val="0"/>
      <w:marTop w:val="0"/>
      <w:marBottom w:val="0"/>
      <w:divBdr>
        <w:top w:val="none" w:sz="0" w:space="0" w:color="auto"/>
        <w:left w:val="none" w:sz="0" w:space="0" w:color="auto"/>
        <w:bottom w:val="none" w:sz="0" w:space="0" w:color="auto"/>
        <w:right w:val="none" w:sz="0" w:space="0" w:color="auto"/>
      </w:divBdr>
    </w:div>
    <w:div w:id="20362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pitt.edu/policies/policy/02/02-03-02.html" TargetMode="External"/><Relationship Id="rId13" Type="http://schemas.openxmlformats.org/officeDocument/2006/relationships/hyperlink" Target="http://www.titleix.pitt.edu/report-0" TargetMode="External"/><Relationship Id="rId3" Type="http://schemas.openxmlformats.org/officeDocument/2006/relationships/styles" Target="styles.xml"/><Relationship Id="rId7" Type="http://schemas.openxmlformats.org/officeDocument/2006/relationships/hyperlink" Target="https://www.studentaffairs.pitt.edu/drs/" TargetMode="External"/><Relationship Id="rId12" Type="http://schemas.openxmlformats.org/officeDocument/2006/relationships/hyperlink" Target="http://www.titleix.pitt.edu/report/confidenti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own.b@pitt.edu" TargetMode="External"/><Relationship Id="rId11" Type="http://schemas.openxmlformats.org/officeDocument/2006/relationships/hyperlink" Target="https://www.cfo.pitt.edu/policies/policy/07/07-01-0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o.pitt.edu/policies/documents/policy07-01-03web.pdf" TargetMode="External"/><Relationship Id="rId4" Type="http://schemas.openxmlformats.org/officeDocument/2006/relationships/settings" Target="settings.xml"/><Relationship Id="rId9" Type="http://schemas.openxmlformats.org/officeDocument/2006/relationships/hyperlink" Target="mailto:username@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A423-3C1A-984D-B17E-51F6B29F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6099</Words>
  <Characters>33119</Characters>
  <Application>Microsoft Office Word</Application>
  <DocSecurity>0</DocSecurity>
  <Lines>871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Elizabeth Keown</dc:creator>
  <cp:keywords/>
  <dc:description/>
  <cp:lastModifiedBy>Bridget Keown</cp:lastModifiedBy>
  <cp:revision>2</cp:revision>
  <dcterms:created xsi:type="dcterms:W3CDTF">2020-08-19T15:19:00Z</dcterms:created>
  <dcterms:modified xsi:type="dcterms:W3CDTF">2020-08-19T15:19:00Z</dcterms:modified>
</cp:coreProperties>
</file>